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9C07" w14:textId="09040C16" w:rsidR="00152EFF" w:rsidRPr="00FB493B" w:rsidRDefault="0033585D" w:rsidP="00FB493B">
      <w:pPr>
        <w:spacing w:line="288" w:lineRule="auto"/>
        <w:jc w:val="both"/>
        <w:rPr>
          <w:b/>
        </w:rPr>
      </w:pPr>
      <w:bookmarkStart w:id="0" w:name="_GoBack"/>
      <w:bookmarkEnd w:id="0"/>
      <w:r w:rsidRPr="00FB493B">
        <w:rPr>
          <w:b/>
        </w:rPr>
        <w:t>Skrzyszów,</w:t>
      </w:r>
      <w:r w:rsidR="001158B7" w:rsidRPr="00FB493B">
        <w:rPr>
          <w:b/>
        </w:rPr>
        <w:t xml:space="preserve"> dnia </w:t>
      </w:r>
      <w:r w:rsidR="00C93AD3">
        <w:rPr>
          <w:b/>
        </w:rPr>
        <w:t>11</w:t>
      </w:r>
      <w:r w:rsidR="00152EFF" w:rsidRPr="00FB493B">
        <w:rPr>
          <w:b/>
        </w:rPr>
        <w:t>.</w:t>
      </w:r>
      <w:r w:rsidR="00A068D3" w:rsidRPr="00FB493B">
        <w:rPr>
          <w:b/>
        </w:rPr>
        <w:t>0</w:t>
      </w:r>
      <w:r w:rsidR="000041C2">
        <w:rPr>
          <w:b/>
        </w:rPr>
        <w:t>9</w:t>
      </w:r>
      <w:r w:rsidR="00152EFF" w:rsidRPr="00FB493B">
        <w:rPr>
          <w:b/>
        </w:rPr>
        <w:t>.201</w:t>
      </w:r>
      <w:r w:rsidR="00E761BE" w:rsidRPr="00FB493B">
        <w:rPr>
          <w:b/>
        </w:rPr>
        <w:t>9</w:t>
      </w:r>
      <w:r w:rsidR="00152EFF" w:rsidRPr="00FB493B">
        <w:rPr>
          <w:b/>
        </w:rPr>
        <w:t xml:space="preserve"> r</w:t>
      </w:r>
      <w:r w:rsidR="00152EFF" w:rsidRPr="00FB493B">
        <w:t xml:space="preserve">. </w:t>
      </w:r>
    </w:p>
    <w:p w14:paraId="5EFAA676" w14:textId="77777777" w:rsidR="00E0669E" w:rsidRPr="00FB493B" w:rsidRDefault="0033585D" w:rsidP="00A20156">
      <w:pPr>
        <w:spacing w:line="288" w:lineRule="auto"/>
        <w:jc w:val="both"/>
      </w:pPr>
      <w:r w:rsidRPr="00FB493B">
        <w:rPr>
          <w:b/>
          <w:bCs/>
        </w:rPr>
        <w:t xml:space="preserve">Nr sprawy: </w:t>
      </w:r>
      <w:r w:rsidR="00E0669E" w:rsidRPr="00A20156">
        <w:rPr>
          <w:rStyle w:val="Bodytext310ptNotBold"/>
          <w:rFonts w:ascii="Times New Roman" w:hAnsi="Times New Roman" w:cs="Times New Roman"/>
          <w:sz w:val="24"/>
          <w:szCs w:val="24"/>
        </w:rPr>
        <w:t>SZPT/ZP-02/07/201</w:t>
      </w:r>
      <w:r w:rsidR="00A20156" w:rsidRPr="00A20156">
        <w:rPr>
          <w:rStyle w:val="Bodytext310ptNotBold"/>
          <w:rFonts w:ascii="Times New Roman" w:hAnsi="Times New Roman" w:cs="Times New Roman"/>
          <w:sz w:val="24"/>
          <w:szCs w:val="24"/>
        </w:rPr>
        <w:t>9</w:t>
      </w:r>
    </w:p>
    <w:p w14:paraId="50D0E8B0" w14:textId="77777777" w:rsidR="00204AB5" w:rsidRPr="00FB493B" w:rsidRDefault="00204AB5" w:rsidP="00FB493B">
      <w:pPr>
        <w:spacing w:line="288" w:lineRule="auto"/>
        <w:jc w:val="both"/>
      </w:pP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  <w:r w:rsidRPr="00FB493B">
        <w:tab/>
      </w:r>
    </w:p>
    <w:p w14:paraId="797B9062" w14:textId="77777777" w:rsidR="00AB254B" w:rsidRPr="00FB493B" w:rsidRDefault="00AB254B" w:rsidP="00FB493B">
      <w:pPr>
        <w:spacing w:line="288" w:lineRule="auto"/>
        <w:jc w:val="both"/>
      </w:pPr>
    </w:p>
    <w:p w14:paraId="145F07C0" w14:textId="77777777" w:rsidR="00AB254B" w:rsidRPr="00FB493B" w:rsidRDefault="00204AB5" w:rsidP="00FB493B">
      <w:pPr>
        <w:spacing w:line="288" w:lineRule="auto"/>
        <w:ind w:left="5664"/>
        <w:jc w:val="both"/>
        <w:rPr>
          <w:b/>
          <w:bCs/>
        </w:rPr>
      </w:pPr>
      <w:r w:rsidRPr="00FB493B">
        <w:rPr>
          <w:b/>
          <w:bCs/>
        </w:rPr>
        <w:t>Wykonawc</w:t>
      </w:r>
      <w:r w:rsidR="0033585D" w:rsidRPr="00FB493B">
        <w:rPr>
          <w:b/>
          <w:bCs/>
        </w:rPr>
        <w:t xml:space="preserve">y wg. rozdzielnika </w:t>
      </w:r>
    </w:p>
    <w:p w14:paraId="1CB905E0" w14:textId="77777777" w:rsidR="00204AB5" w:rsidRPr="00FB493B" w:rsidRDefault="00204AB5" w:rsidP="00FB493B">
      <w:pPr>
        <w:spacing w:line="288" w:lineRule="auto"/>
        <w:jc w:val="both"/>
      </w:pPr>
    </w:p>
    <w:p w14:paraId="012333E7" w14:textId="77777777" w:rsidR="00AB254B" w:rsidRPr="00FB493B" w:rsidRDefault="00AB254B" w:rsidP="00FB493B">
      <w:pPr>
        <w:spacing w:line="288" w:lineRule="auto"/>
        <w:jc w:val="both"/>
      </w:pPr>
    </w:p>
    <w:p w14:paraId="3E8ACA02" w14:textId="77777777" w:rsidR="00204AB5" w:rsidRPr="00FB493B" w:rsidRDefault="00204AB5" w:rsidP="00FB493B">
      <w:pPr>
        <w:spacing w:line="288" w:lineRule="auto"/>
        <w:jc w:val="both"/>
      </w:pPr>
      <w:r w:rsidRPr="00FB493B">
        <w:rPr>
          <w:b/>
          <w:bCs/>
          <w:u w:val="single"/>
        </w:rPr>
        <w:t>Dotyczy:</w:t>
      </w:r>
      <w:r w:rsidRPr="00FB493B">
        <w:t xml:space="preserve"> </w:t>
      </w:r>
      <w:r w:rsidR="0033585D" w:rsidRPr="00FB493B">
        <w:t>P</w:t>
      </w:r>
      <w:r w:rsidRPr="00FB493B">
        <w:t>ostępowani</w:t>
      </w:r>
      <w:r w:rsidR="0033585D" w:rsidRPr="00FB493B">
        <w:t>a</w:t>
      </w:r>
      <w:r w:rsidRPr="00FB493B">
        <w:t xml:space="preserve"> o udzielenie zamówienia </w:t>
      </w:r>
      <w:r w:rsidR="0033585D" w:rsidRPr="00FB493B">
        <w:t xml:space="preserve">publicznego </w:t>
      </w:r>
      <w:r w:rsidRPr="00FB493B">
        <w:t xml:space="preserve">pn. </w:t>
      </w:r>
      <w:r w:rsidR="0033585D" w:rsidRPr="00FB493B">
        <w:rPr>
          <w:b/>
        </w:rPr>
        <w:t>„Dostawa i montaż jednostek wytwarzania energii z OZE – zestawów instalacji fotowoltaicznych, zestawów kolektorów słonecznych oraz pomp ciepła w ramach zadania pn. "EKOPARTNERZY NA RZECZ SŁONECZNEJ ENERGII MAŁOPOLSKI" z podziałem na Części w ramach Subregionów.</w:t>
      </w:r>
      <w:r w:rsidRPr="00FB493B">
        <w:rPr>
          <w:bCs/>
        </w:rPr>
        <w:t xml:space="preserve">" prowadzonego w trybie przetargu nieograniczonego, opublikowanego w Dzienniku Unii Europejskiej w dniu </w:t>
      </w:r>
      <w:r w:rsidR="00A20156" w:rsidRPr="008D190C">
        <w:rPr>
          <w:b/>
        </w:rPr>
        <w:t>06.08.</w:t>
      </w:r>
      <w:r w:rsidRPr="008D190C">
        <w:rPr>
          <w:b/>
        </w:rPr>
        <w:t>2019 r.</w:t>
      </w:r>
      <w:r w:rsidRPr="00FB493B">
        <w:rPr>
          <w:bCs/>
        </w:rPr>
        <w:t xml:space="preserve"> pod numerem </w:t>
      </w:r>
      <w:r w:rsidRPr="008D190C">
        <w:rPr>
          <w:b/>
          <w:bCs/>
        </w:rPr>
        <w:t>Dz.U./</w:t>
      </w:r>
      <w:r w:rsidR="00A20156" w:rsidRPr="008D190C">
        <w:rPr>
          <w:b/>
          <w:bCs/>
        </w:rPr>
        <w:t>S S150</w:t>
      </w:r>
      <w:r w:rsidR="008D190C" w:rsidRPr="008D190C">
        <w:rPr>
          <w:b/>
          <w:bCs/>
        </w:rPr>
        <w:t>-368527-2019-PL</w:t>
      </w:r>
      <w:r w:rsidRPr="00FB493B">
        <w:t xml:space="preserve"> oraz na </w:t>
      </w:r>
      <w:r w:rsidR="00AB254B" w:rsidRPr="00FB493B">
        <w:t xml:space="preserve">tablicy ogłoszeń Gminy Gromnik </w:t>
      </w:r>
      <w:r w:rsidR="000F1BEC" w:rsidRPr="00FB493B">
        <w:t xml:space="preserve">wyznaczonej z pośród zamawiających do przeprowadzenia postępowania </w:t>
      </w:r>
      <w:r w:rsidR="00AB254B" w:rsidRPr="00FB493B">
        <w:t xml:space="preserve">jak również na </w:t>
      </w:r>
      <w:r w:rsidRPr="00FB493B">
        <w:t xml:space="preserve">stronie internetowej </w:t>
      </w:r>
      <w:hyperlink r:id="rId8" w:history="1">
        <w:r w:rsidRPr="00FB493B">
          <w:rPr>
            <w:rStyle w:val="Hipercze"/>
            <w:color w:val="auto"/>
          </w:rPr>
          <w:t>http://lgdzpt.pl</w:t>
        </w:r>
      </w:hyperlink>
      <w:r w:rsidRPr="00FB493B">
        <w:t xml:space="preserve">, tj. Stowarzyszenia Zielony Pierścień Tarnowa wyznaczonego na podstawie art. 15 ust. 2-4 ustawy z dnia 29 stycznia 2004 r. Prawo zamówień publicznych (tekst jednolity Dz. U. z 2018 r., poz. 1986) do przeprowadzenia </w:t>
      </w:r>
      <w:r w:rsidR="000F1BEC" w:rsidRPr="00FB493B">
        <w:t xml:space="preserve">działań w ramach </w:t>
      </w:r>
      <w:r w:rsidRPr="00FB493B">
        <w:t>w/w postępowania.</w:t>
      </w:r>
    </w:p>
    <w:p w14:paraId="6D748531" w14:textId="77777777" w:rsidR="00AB254B" w:rsidRPr="00FB493B" w:rsidRDefault="00AB254B" w:rsidP="00FB493B">
      <w:pPr>
        <w:spacing w:line="288" w:lineRule="auto"/>
        <w:jc w:val="both"/>
      </w:pPr>
    </w:p>
    <w:p w14:paraId="2A26A5A2" w14:textId="77777777" w:rsidR="00E0669E" w:rsidRPr="00FB493B" w:rsidRDefault="0033585D" w:rsidP="00FB493B">
      <w:pPr>
        <w:spacing w:line="288" w:lineRule="auto"/>
        <w:ind w:firstLine="709"/>
        <w:jc w:val="both"/>
        <w:rPr>
          <w:b/>
          <w:iCs/>
          <w:u w:val="single"/>
        </w:rPr>
      </w:pPr>
      <w:r w:rsidRPr="00FB493B">
        <w:rPr>
          <w:b/>
          <w:iCs/>
          <w:u w:val="single"/>
        </w:rPr>
        <w:t xml:space="preserve">W związku z wpłynięciem </w:t>
      </w:r>
      <w:r w:rsidR="001A7496">
        <w:rPr>
          <w:b/>
          <w:iCs/>
          <w:u w:val="single"/>
        </w:rPr>
        <w:t xml:space="preserve">kolejnych </w:t>
      </w:r>
      <w:r w:rsidRPr="00FB493B">
        <w:rPr>
          <w:b/>
          <w:iCs/>
          <w:u w:val="single"/>
        </w:rPr>
        <w:t>do Zamawiającego pytań od Wykonawców dotyczących przedmiotowego</w:t>
      </w:r>
      <w:r w:rsidR="004C6075">
        <w:rPr>
          <w:b/>
          <w:iCs/>
          <w:u w:val="single"/>
        </w:rPr>
        <w:t xml:space="preserve"> </w:t>
      </w:r>
      <w:r w:rsidRPr="00FB493B">
        <w:rPr>
          <w:b/>
          <w:iCs/>
          <w:u w:val="single"/>
        </w:rPr>
        <w:t xml:space="preserve">postępowania przetargowego, </w:t>
      </w:r>
      <w:r w:rsidR="00A46D08" w:rsidRPr="00FB493B">
        <w:rPr>
          <w:b/>
          <w:iCs/>
          <w:u w:val="single"/>
        </w:rPr>
        <w:t>Zamawiający</w:t>
      </w:r>
      <w:r w:rsidRPr="00FB493B">
        <w:rPr>
          <w:b/>
          <w:iCs/>
          <w:u w:val="single"/>
        </w:rPr>
        <w:t xml:space="preserve"> działając na podstawie art. 38 ust. 2 </w:t>
      </w:r>
      <w:r w:rsidR="008D190C">
        <w:rPr>
          <w:b/>
          <w:iCs/>
          <w:u w:val="single"/>
        </w:rPr>
        <w:t xml:space="preserve">i 4 </w:t>
      </w:r>
      <w:r w:rsidRPr="00FB493B">
        <w:rPr>
          <w:b/>
          <w:iCs/>
          <w:u w:val="single"/>
        </w:rPr>
        <w:t>ustawy z dnia 29 stycznia 2004 r., Prawo zamówień publicznych (Dz. U. z 2018 r., poz. 1986</w:t>
      </w:r>
      <w:r w:rsidR="00E0669E" w:rsidRPr="00FB493B">
        <w:rPr>
          <w:b/>
          <w:iCs/>
          <w:u w:val="single"/>
        </w:rPr>
        <w:t>) udziela następujących odpowiedzi</w:t>
      </w:r>
      <w:r w:rsidR="00A46D08">
        <w:rPr>
          <w:b/>
          <w:iCs/>
          <w:u w:val="single"/>
        </w:rPr>
        <w:t xml:space="preserve"> oraz modyfikuje </w:t>
      </w:r>
      <w:r w:rsidR="00515A48">
        <w:rPr>
          <w:b/>
          <w:iCs/>
          <w:u w:val="single"/>
        </w:rPr>
        <w:t>treść SIWZ</w:t>
      </w:r>
      <w:r w:rsidR="00E0669E" w:rsidRPr="00FB493B">
        <w:rPr>
          <w:b/>
          <w:iCs/>
          <w:u w:val="single"/>
        </w:rPr>
        <w:t>:</w:t>
      </w:r>
    </w:p>
    <w:p w14:paraId="27AD0302" w14:textId="77777777" w:rsidR="00E0669E" w:rsidRPr="00FB493B" w:rsidRDefault="00E0669E" w:rsidP="00FB493B">
      <w:pPr>
        <w:spacing w:line="288" w:lineRule="auto"/>
        <w:ind w:firstLine="709"/>
        <w:jc w:val="both"/>
        <w:rPr>
          <w:b/>
          <w:iCs/>
          <w:u w:val="single"/>
        </w:rPr>
      </w:pPr>
    </w:p>
    <w:p w14:paraId="33591E52" w14:textId="77777777" w:rsidR="001A7496" w:rsidRPr="001A7496" w:rsidRDefault="001A7496" w:rsidP="001A7496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>Pytanie nr 1:</w:t>
      </w:r>
      <w:r w:rsidRPr="00FB493B">
        <w:t xml:space="preserve"> </w:t>
      </w:r>
      <w:r>
        <w:t xml:space="preserve"> </w:t>
      </w:r>
      <w:r w:rsidRPr="001A7496">
        <w:rPr>
          <w:bCs/>
          <w:iCs/>
        </w:rPr>
        <w:t>§</w:t>
      </w:r>
      <w:r>
        <w:rPr>
          <w:bCs/>
          <w:iCs/>
        </w:rPr>
        <w:t xml:space="preserve"> </w:t>
      </w:r>
      <w:r w:rsidRPr="001A7496">
        <w:rPr>
          <w:bCs/>
          <w:iCs/>
        </w:rPr>
        <w:t xml:space="preserve">4 ust. 4 Umowy – „Zamawiający przekaże Wykonawcy, w terminie 30 dni od daty podpisania Umowy pierwsze zestawienie danych teleadresowych Beneficjentów. Kolejne zestawienia danych teleadresowych będą przekazywane na bieżąco co 14 dni, a zestawienie zawierające ostatnie dane teleadresowe zostanie przekazane Wykonawcy w terminie do 180 dni od daty podpisania Umowy.” Z uwagi na chęć sprawnego przystąpienia do wykonawstwa oraz krótki termin realizacji zamówienia, a także możliwość późniejszej rezygnacji mieszkańców z montażu i konieczności znalezienia nowych beneficjentów, wnosimy o skrócenie terminu do 14 dni. Zwracamy również uwagę, że zapis §4 ust. 5 Umowy nakłada obowiązek przeprowadzenia u każdego z Zamawiających w terminie do 30 dni od dnia otrzymania poszczególnych danych, wstępnego spotkania z Beneficjentami, a kolejnym obowiązkiem jest wykonanie oceny technicznej u Beneficjentów w określonych terminach oraz przedłożenie w terminie 35 dni od daty podpisania Umowy do zatwierdzenia Zamawiającemu pierwszego harmonogramu rzeczowo-finansowego.  </w:t>
      </w:r>
    </w:p>
    <w:p w14:paraId="7CED0B46" w14:textId="77777777" w:rsidR="001A7496" w:rsidRDefault="001A7496" w:rsidP="008E5DF5">
      <w:pPr>
        <w:spacing w:line="288" w:lineRule="auto"/>
        <w:jc w:val="both"/>
        <w:rPr>
          <w:color w:val="FF0000"/>
          <w:lang w:bidi="pl-PL"/>
        </w:rPr>
      </w:pPr>
      <w:r w:rsidRPr="00AF0D9B">
        <w:rPr>
          <w:b/>
          <w:bCs/>
          <w:color w:val="FF0000"/>
        </w:rPr>
        <w:t>Odpowiedź nr 1:</w:t>
      </w:r>
      <w:r w:rsidRPr="00AF0D9B">
        <w:rPr>
          <w:color w:val="FF0000"/>
        </w:rPr>
        <w:t xml:space="preserve"> Zamawiający</w:t>
      </w:r>
      <w:r>
        <w:rPr>
          <w:color w:val="FF0000"/>
        </w:rPr>
        <w:t xml:space="preserve"> odmawia skrócenia terminu 30 dniowego </w:t>
      </w:r>
      <w:r w:rsidR="008E5DF5">
        <w:rPr>
          <w:color w:val="FF0000"/>
        </w:rPr>
        <w:t xml:space="preserve">zapisanego w § 4 ust. 4 Umowy - </w:t>
      </w:r>
      <w:r>
        <w:rPr>
          <w:color w:val="FF0000"/>
        </w:rPr>
        <w:t xml:space="preserve">do 14 dni. Zamawiający ma świadomość, iż przedmiotowa inwestycja jest </w:t>
      </w:r>
      <w:r>
        <w:rPr>
          <w:color w:val="FF0000"/>
        </w:rPr>
        <w:lastRenderedPageBreak/>
        <w:t xml:space="preserve">bardzo skomplikowanym zadaniem logistycznym, jednakże w skład Zamawiających wchodzi 31 Gmin i skrócenie terminu do 14 dni mogłoby się okazać niemożliwym do dotrzymania ze </w:t>
      </w:r>
      <w:r w:rsidR="008E5DF5">
        <w:rPr>
          <w:color w:val="FF0000"/>
        </w:rPr>
        <w:t>strony</w:t>
      </w:r>
      <w:r>
        <w:rPr>
          <w:color w:val="FF0000"/>
        </w:rPr>
        <w:t xml:space="preserve"> Zamawiających albowiem zanim zostaną przekazane wykonawcy pierwsze dane teleadresowe beneficjentów, </w:t>
      </w:r>
      <w:r w:rsidR="008E5DF5">
        <w:rPr>
          <w:color w:val="FF0000"/>
        </w:rPr>
        <w:t>Zamawiający</w:t>
      </w:r>
      <w:r>
        <w:rPr>
          <w:color w:val="FF0000"/>
        </w:rPr>
        <w:t xml:space="preserve"> muszą z</w:t>
      </w:r>
      <w:r w:rsidR="008E5DF5">
        <w:rPr>
          <w:color w:val="FF0000"/>
        </w:rPr>
        <w:t xml:space="preserve"> poszczególnymi beneficjentami </w:t>
      </w:r>
      <w:r>
        <w:rPr>
          <w:color w:val="FF0000"/>
        </w:rPr>
        <w:t xml:space="preserve">zawrzeć stosowne umowy, których nie można podpisać (a nawet przygotować w końcowej wersji) </w:t>
      </w:r>
      <w:r w:rsidR="008E5DF5">
        <w:rPr>
          <w:color w:val="FF0000"/>
        </w:rPr>
        <w:t xml:space="preserve">przed wyłonieniem wykonawcy. Dlatego też </w:t>
      </w:r>
      <w:r w:rsidRPr="00F3132B">
        <w:rPr>
          <w:color w:val="FF0000"/>
        </w:rPr>
        <w:t xml:space="preserve">Zamawiający wymaga aby przedmiot umowy był realizowany sukcesywnie, zgodnie z przyjętymi </w:t>
      </w:r>
      <w:r w:rsidRPr="00F3132B">
        <w:rPr>
          <w:color w:val="FF0000"/>
          <w:lang w:bidi="pl-PL"/>
        </w:rPr>
        <w:t>Harmonogramami, które powinny zakładać równomierne, systematyczne wykonanie Robót w trakcie realizacji Umowy.</w:t>
      </w:r>
    </w:p>
    <w:p w14:paraId="2CD67451" w14:textId="77777777" w:rsidR="008E5DF5" w:rsidRDefault="008E5DF5" w:rsidP="008E5DF5">
      <w:pPr>
        <w:spacing w:line="288" w:lineRule="auto"/>
        <w:jc w:val="both"/>
        <w:rPr>
          <w:bCs/>
          <w:iCs/>
        </w:rPr>
      </w:pPr>
    </w:p>
    <w:p w14:paraId="3A3912E1" w14:textId="77777777" w:rsidR="001A7496" w:rsidRPr="001A7496" w:rsidRDefault="00023135" w:rsidP="00023135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2</w:t>
      </w:r>
      <w:r w:rsidRPr="00FB493B">
        <w:rPr>
          <w:b/>
          <w:bCs/>
        </w:rPr>
        <w:t>:</w:t>
      </w:r>
      <w:r w:rsidRPr="00FB493B">
        <w:t xml:space="preserve"> </w:t>
      </w:r>
      <w:r w:rsidR="001A7496" w:rsidRPr="001A7496">
        <w:rPr>
          <w:bCs/>
          <w:iCs/>
        </w:rPr>
        <w:t>§</w:t>
      </w:r>
      <w:r>
        <w:rPr>
          <w:bCs/>
          <w:iCs/>
        </w:rPr>
        <w:t xml:space="preserve"> </w:t>
      </w:r>
      <w:r w:rsidR="001A7496" w:rsidRPr="001A7496">
        <w:rPr>
          <w:bCs/>
          <w:iCs/>
        </w:rPr>
        <w:t xml:space="preserve">10 ust. 1 pkt 1.3 Umowy – „W okresach wskazanych powyżej Zamawiający nie utraci gwarancji, nie dojdzie do uszkodzenia instalacji oraz jej elementów w związku z stanami postojowymi związanymi z brakiem rozbioru wody z instalacji w okresie silnego nasłonecznienia, zanikiem energii elektrycznej oraz mrozami (temperatury poniżej 00C).” Nie jest zrozumiałym ten zapis. Co Zamawiający tutaj zastrzega? Jak będzie interpretowany ten zapis na etapie realizacji umowy oraz w okresie gwarancji. </w:t>
      </w:r>
    </w:p>
    <w:p w14:paraId="3A961835" w14:textId="77777777" w:rsidR="00083C33" w:rsidRDefault="00F45E01" w:rsidP="00083C33">
      <w:pPr>
        <w:pStyle w:val="Tekstkomentarza"/>
        <w:overflowPunct/>
        <w:autoSpaceDE/>
        <w:autoSpaceDN/>
        <w:adjustRightInd/>
        <w:spacing w:line="288" w:lineRule="auto"/>
        <w:jc w:val="both"/>
        <w:textAlignment w:val="auto"/>
        <w:rPr>
          <w:color w:val="FF0000"/>
          <w:sz w:val="24"/>
          <w:szCs w:val="24"/>
          <w:u w:val="single"/>
          <w:lang w:bidi="pl-PL"/>
        </w:rPr>
      </w:pPr>
      <w:r w:rsidRPr="00F45E01">
        <w:rPr>
          <w:b/>
          <w:bCs/>
          <w:color w:val="FF0000"/>
          <w:sz w:val="24"/>
          <w:szCs w:val="24"/>
          <w:lang w:bidi="pl-PL"/>
        </w:rPr>
        <w:t xml:space="preserve">Odpowiedź nr 2: </w:t>
      </w:r>
      <w:r w:rsidRPr="00F45E01">
        <w:rPr>
          <w:color w:val="FF0000"/>
          <w:sz w:val="24"/>
          <w:szCs w:val="24"/>
        </w:rPr>
        <w:t>Zapis umowny do którego odwołuje się wykonawca w pytani</w:t>
      </w:r>
      <w:r>
        <w:rPr>
          <w:color w:val="FF0000"/>
          <w:sz w:val="24"/>
          <w:szCs w:val="24"/>
        </w:rPr>
        <w:t>u</w:t>
      </w:r>
      <w:r w:rsidRPr="00F45E01">
        <w:rPr>
          <w:color w:val="FF0000"/>
          <w:sz w:val="24"/>
          <w:szCs w:val="24"/>
        </w:rPr>
        <w:t xml:space="preserve"> brzmi następująco: </w:t>
      </w:r>
      <w:r w:rsidRPr="00083C33">
        <w:rPr>
          <w:i/>
          <w:iCs/>
          <w:color w:val="FF0000"/>
          <w:sz w:val="24"/>
          <w:szCs w:val="24"/>
        </w:rPr>
        <w:t>„</w:t>
      </w:r>
      <w:r w:rsidRPr="00083C33">
        <w:rPr>
          <w:i/>
          <w:iCs/>
          <w:snapToGrid w:val="0"/>
          <w:color w:val="FF0000"/>
          <w:sz w:val="24"/>
          <w:szCs w:val="24"/>
        </w:rPr>
        <w:t>W okresach wskazanych powyżej Zamawiający nie utraci gwarancji, nie dojdzie do uszkodzenia instalacji oraz jej elementów w związku z stanami postojowymi związanymi z brakiem rozbioru wody z instalacji w okresie silnego nasłonecznienia, zanikiem energii elektrycznej oraz mrozami (temperatury poniżej 0</w:t>
      </w:r>
      <w:r w:rsidRPr="00083C33">
        <w:rPr>
          <w:i/>
          <w:iCs/>
          <w:snapToGrid w:val="0"/>
          <w:color w:val="FF0000"/>
          <w:sz w:val="24"/>
          <w:szCs w:val="24"/>
          <w:vertAlign w:val="superscript"/>
        </w:rPr>
        <w:t>0</w:t>
      </w:r>
      <w:r w:rsidRPr="00083C33">
        <w:rPr>
          <w:i/>
          <w:iCs/>
          <w:snapToGrid w:val="0"/>
          <w:color w:val="FF0000"/>
          <w:sz w:val="24"/>
          <w:szCs w:val="24"/>
        </w:rPr>
        <w:t>C).</w:t>
      </w:r>
      <w:r w:rsidR="00083C33" w:rsidRPr="00083C33">
        <w:rPr>
          <w:i/>
          <w:iCs/>
          <w:snapToGrid w:val="0"/>
          <w:color w:val="FF0000"/>
          <w:sz w:val="24"/>
          <w:szCs w:val="24"/>
        </w:rPr>
        <w:t>”</w:t>
      </w:r>
      <w:r w:rsidR="00083C33" w:rsidRPr="00083C33">
        <w:rPr>
          <w:snapToGrid w:val="0"/>
          <w:color w:val="FF0000"/>
          <w:sz w:val="24"/>
          <w:szCs w:val="24"/>
        </w:rPr>
        <w:t xml:space="preserve"> Zamawiający przyznaje, iż w tym zapisie mogło dojść do pewnych niejasności interpretacyjnych. </w:t>
      </w:r>
      <w:r w:rsidRPr="00083C33">
        <w:rPr>
          <w:color w:val="FF0000"/>
          <w:sz w:val="24"/>
          <w:szCs w:val="24"/>
          <w:u w:val="single"/>
          <w:lang w:bidi="pl-PL"/>
        </w:rPr>
        <w:t>W związku z powyższym Zamawiający modyfikuje treść załącznika nr 7 do SIWZ – Istotne postanowienia Umowne – poprzez z</w:t>
      </w:r>
      <w:r w:rsidR="00083C33">
        <w:rPr>
          <w:color w:val="FF0000"/>
          <w:sz w:val="24"/>
          <w:szCs w:val="24"/>
          <w:u w:val="single"/>
          <w:lang w:bidi="pl-PL"/>
        </w:rPr>
        <w:t xml:space="preserve">mianę zapisu zawartego w </w:t>
      </w:r>
      <w:r w:rsidRPr="00083C33">
        <w:rPr>
          <w:color w:val="FF0000"/>
          <w:sz w:val="24"/>
          <w:szCs w:val="24"/>
          <w:u w:val="single"/>
          <w:lang w:bidi="pl-PL"/>
        </w:rPr>
        <w:t xml:space="preserve">§ </w:t>
      </w:r>
      <w:r w:rsidR="00083C33">
        <w:rPr>
          <w:color w:val="FF0000"/>
          <w:sz w:val="24"/>
          <w:szCs w:val="24"/>
          <w:u w:val="single"/>
          <w:lang w:bidi="pl-PL"/>
        </w:rPr>
        <w:t>10</w:t>
      </w:r>
      <w:r w:rsidRPr="00083C33">
        <w:rPr>
          <w:color w:val="FF0000"/>
          <w:sz w:val="24"/>
          <w:szCs w:val="24"/>
          <w:u w:val="single"/>
          <w:lang w:bidi="pl-PL"/>
        </w:rPr>
        <w:t xml:space="preserve"> ust. 1, </w:t>
      </w:r>
      <w:r w:rsidR="00083C33">
        <w:rPr>
          <w:color w:val="FF0000"/>
          <w:sz w:val="24"/>
          <w:szCs w:val="24"/>
          <w:u w:val="single"/>
          <w:lang w:bidi="pl-PL"/>
        </w:rPr>
        <w:t xml:space="preserve">pkt. 1.3 nadajac mu nowe brzmienie o treści: </w:t>
      </w:r>
    </w:p>
    <w:p w14:paraId="2B2B7442" w14:textId="77777777" w:rsidR="00F45E01" w:rsidRPr="00083C33" w:rsidRDefault="00083C33" w:rsidP="00083C33">
      <w:pPr>
        <w:pStyle w:val="Tekstkomentarza"/>
        <w:overflowPunct/>
        <w:autoSpaceDE/>
        <w:autoSpaceDN/>
        <w:adjustRightInd/>
        <w:spacing w:line="288" w:lineRule="auto"/>
        <w:jc w:val="both"/>
        <w:textAlignment w:val="auto"/>
        <w:rPr>
          <w:color w:val="FF0000"/>
          <w:sz w:val="24"/>
          <w:szCs w:val="24"/>
          <w:u w:val="single"/>
          <w:lang w:bidi="pl-PL"/>
        </w:rPr>
      </w:pPr>
      <w:r w:rsidRPr="00083C33">
        <w:rPr>
          <w:i/>
          <w:iCs/>
          <w:color w:val="FF0000"/>
          <w:sz w:val="24"/>
          <w:szCs w:val="24"/>
        </w:rPr>
        <w:t>„</w:t>
      </w:r>
      <w:r w:rsidRPr="00083C33">
        <w:rPr>
          <w:i/>
          <w:iCs/>
          <w:snapToGrid w:val="0"/>
          <w:color w:val="FF0000"/>
          <w:sz w:val="24"/>
          <w:szCs w:val="24"/>
        </w:rPr>
        <w:t xml:space="preserve">W okresach wskazanych powyżej Zamawiający nie utraci gwarancji, </w:t>
      </w:r>
      <w:r w:rsidRPr="00677602">
        <w:rPr>
          <w:i/>
          <w:iCs/>
          <w:snapToGrid w:val="0"/>
          <w:color w:val="FF0000"/>
          <w:sz w:val="24"/>
          <w:szCs w:val="24"/>
        </w:rPr>
        <w:t>w sytuacji gdyby doszło do uszkodzenia instalacji oraz jej elementów w związku z stanami postojowymi związanymi z brakiem rozbioru wody z instalacji w okresie silnego nasłonecznienia, zanikiem energii elektrycznej oraz mrozami (temperatury poniżej 0</w:t>
      </w:r>
      <w:r w:rsidRPr="00677602">
        <w:rPr>
          <w:i/>
          <w:iCs/>
          <w:snapToGrid w:val="0"/>
          <w:color w:val="FF0000"/>
          <w:sz w:val="24"/>
          <w:szCs w:val="24"/>
          <w:vertAlign w:val="superscript"/>
        </w:rPr>
        <w:t>0</w:t>
      </w:r>
      <w:r w:rsidRPr="00677602">
        <w:rPr>
          <w:i/>
          <w:iCs/>
          <w:snapToGrid w:val="0"/>
          <w:color w:val="FF0000"/>
          <w:sz w:val="24"/>
          <w:szCs w:val="24"/>
        </w:rPr>
        <w:t>C).”</w:t>
      </w:r>
      <w:r>
        <w:rPr>
          <w:color w:val="FF0000"/>
          <w:sz w:val="24"/>
          <w:szCs w:val="24"/>
          <w:u w:val="single"/>
          <w:lang w:bidi="pl-PL"/>
        </w:rPr>
        <w:t xml:space="preserve"> </w:t>
      </w:r>
      <w:r w:rsidR="00F45E01" w:rsidRPr="00083C33">
        <w:rPr>
          <w:color w:val="FF0000"/>
          <w:sz w:val="24"/>
          <w:szCs w:val="24"/>
          <w:u w:val="single"/>
          <w:lang w:bidi="pl-PL"/>
        </w:rPr>
        <w:t xml:space="preserve">. Załącznik nr 7 do SIWZ przyjmuje brzmienie załącznika do niniejszej modyfikacji. </w:t>
      </w:r>
    </w:p>
    <w:p w14:paraId="3D17DAFF" w14:textId="77777777" w:rsidR="00023135" w:rsidRPr="00083C33" w:rsidRDefault="00023135" w:rsidP="00023135">
      <w:pPr>
        <w:spacing w:line="288" w:lineRule="auto"/>
        <w:jc w:val="both"/>
        <w:rPr>
          <w:color w:val="FF0000"/>
        </w:rPr>
      </w:pPr>
    </w:p>
    <w:p w14:paraId="57394C5D" w14:textId="77777777" w:rsidR="001A7496" w:rsidRPr="001A7496" w:rsidRDefault="001A7496" w:rsidP="00862E32">
      <w:pPr>
        <w:spacing w:line="288" w:lineRule="auto"/>
        <w:jc w:val="both"/>
        <w:rPr>
          <w:bCs/>
          <w:iCs/>
        </w:rPr>
      </w:pPr>
      <w:r w:rsidRPr="00083C33">
        <w:rPr>
          <w:bCs/>
          <w:iCs/>
        </w:rPr>
        <w:t xml:space="preserve"> </w:t>
      </w:r>
      <w:r w:rsidR="00862E32" w:rsidRPr="00FB493B">
        <w:rPr>
          <w:b/>
          <w:bCs/>
        </w:rPr>
        <w:t xml:space="preserve">Pytanie nr </w:t>
      </w:r>
      <w:r w:rsidR="00862E32">
        <w:rPr>
          <w:b/>
          <w:bCs/>
        </w:rPr>
        <w:t>3</w:t>
      </w:r>
      <w:r w:rsidR="00862E32" w:rsidRPr="00FB493B">
        <w:rPr>
          <w:b/>
          <w:bCs/>
        </w:rPr>
        <w:t>:</w:t>
      </w:r>
      <w:r w:rsidR="00862E32" w:rsidRPr="00FB493B">
        <w:t xml:space="preserve"> </w:t>
      </w:r>
      <w:r w:rsidRPr="001A7496">
        <w:rPr>
          <w:bCs/>
          <w:iCs/>
        </w:rPr>
        <w:t>§</w:t>
      </w:r>
      <w:r w:rsidR="00862E32">
        <w:rPr>
          <w:bCs/>
          <w:iCs/>
        </w:rPr>
        <w:t xml:space="preserve"> </w:t>
      </w:r>
      <w:r w:rsidRPr="001A7496">
        <w:rPr>
          <w:bCs/>
          <w:iCs/>
        </w:rPr>
        <w:t xml:space="preserve">10 ust. 1 pkt 1.9 Umowy - Wykonawca zobowiązany jest zapewnić obsługę zgłoszeń gwarancyjnych w języku polskim i utrzymania adresu email, numeru telefonu do zgłoszeń zdarzeń objętych gwarancją przez cały okres gwarancji. Wykonawca zobowiązuje się do umożliwienia Zamawiającemu dostępu do aplikacji komputerowej, umożliwiającej wgląd za pośrednictwem sieci Internet w czasie rzeczywistym do dokumentacji związanej ze zgłoszonymi reklamacjami, podjętymi przez Wykonawcę czynnościami i ustaleniami w zakresie umożliwiającym Zamawiającemu bieżącą kontrolę prawidłowości wykonania przez Wykonawcę obowiązków z tytułu gwarancji jakości. Czy Zamawiający opisał wymagania względem aplikacji komputerowej, o której mowa powyżej? To koszt, jaki został nałożony na Wykonawcę, który znacząco wpłynie na cenę oferty.  </w:t>
      </w:r>
    </w:p>
    <w:p w14:paraId="4C3382EC" w14:textId="77777777" w:rsidR="00342D99" w:rsidRDefault="00862E32" w:rsidP="00862E32">
      <w:pPr>
        <w:spacing w:line="288" w:lineRule="auto"/>
        <w:jc w:val="both"/>
        <w:rPr>
          <w:bCs/>
          <w:iCs/>
          <w:color w:val="FF0000"/>
        </w:rPr>
      </w:pPr>
      <w:r w:rsidRPr="00AF0D9B">
        <w:rPr>
          <w:b/>
          <w:bCs/>
          <w:color w:val="FF0000"/>
        </w:rPr>
        <w:lastRenderedPageBreak/>
        <w:t xml:space="preserve">Odpowiedź nr </w:t>
      </w:r>
      <w:r>
        <w:rPr>
          <w:b/>
          <w:bCs/>
          <w:color w:val="FF0000"/>
        </w:rPr>
        <w:t>3</w:t>
      </w:r>
      <w:r w:rsidRPr="00AF0D9B">
        <w:rPr>
          <w:b/>
          <w:bCs/>
          <w:color w:val="FF0000"/>
        </w:rPr>
        <w:t>:</w:t>
      </w:r>
      <w:r w:rsidRPr="00AF0D9B">
        <w:rPr>
          <w:color w:val="FF0000"/>
        </w:rPr>
        <w:t xml:space="preserve"> Zamawiający</w:t>
      </w:r>
      <w:r>
        <w:rPr>
          <w:color w:val="FF0000"/>
        </w:rPr>
        <w:t xml:space="preserve"> nie stawia wykonawcy jakichś szczególnych wymagań odnośnie aplikacji komputerowej. Każde rozwiązanie w tym zakresie będzie przyjęte pod warunkiem, </w:t>
      </w:r>
      <w:r w:rsidR="00342D99">
        <w:rPr>
          <w:color w:val="FF0000"/>
        </w:rPr>
        <w:t>ż</w:t>
      </w:r>
      <w:r>
        <w:rPr>
          <w:color w:val="FF0000"/>
        </w:rPr>
        <w:t>e będzie spełniało wymagania opisane w um</w:t>
      </w:r>
      <w:r w:rsidRPr="00862E32">
        <w:rPr>
          <w:color w:val="FF0000"/>
        </w:rPr>
        <w:t>owie (</w:t>
      </w:r>
      <w:r w:rsidRPr="00862E32">
        <w:rPr>
          <w:bCs/>
          <w:iCs/>
          <w:color w:val="FF0000"/>
        </w:rPr>
        <w:t>wgląd za pośrednictwem sieci Internet w czasie rzeczywistym do dokumentacji związanej ze zgłoszonymi reklamacjami, podjętymi przez Wykonawcę czynnościami i ustaleniami)</w:t>
      </w:r>
      <w:r>
        <w:rPr>
          <w:bCs/>
          <w:iCs/>
          <w:color w:val="FF0000"/>
        </w:rPr>
        <w:t xml:space="preserve">. Dostęp do Internetu w dzisiejszych czasach nie generuje jakichś większych kosztów a wykonawca </w:t>
      </w:r>
      <w:r w:rsidR="00342D99">
        <w:rPr>
          <w:bCs/>
          <w:iCs/>
          <w:color w:val="FF0000"/>
        </w:rPr>
        <w:t xml:space="preserve">i tak </w:t>
      </w:r>
      <w:r>
        <w:rPr>
          <w:bCs/>
          <w:iCs/>
          <w:color w:val="FF0000"/>
        </w:rPr>
        <w:t xml:space="preserve">powinien prowadzić rejestr zgłaszanych reklamacji. Koszt dostępu do takiego </w:t>
      </w:r>
      <w:r w:rsidR="00342D99">
        <w:rPr>
          <w:bCs/>
          <w:iCs/>
          <w:color w:val="FF0000"/>
        </w:rPr>
        <w:t>rejestru</w:t>
      </w:r>
      <w:r>
        <w:rPr>
          <w:bCs/>
          <w:iCs/>
          <w:color w:val="FF0000"/>
        </w:rPr>
        <w:t xml:space="preserve"> </w:t>
      </w:r>
      <w:r w:rsidR="00342D99">
        <w:rPr>
          <w:bCs/>
          <w:iCs/>
          <w:color w:val="FF0000"/>
        </w:rPr>
        <w:t>z</w:t>
      </w:r>
      <w:r>
        <w:rPr>
          <w:bCs/>
          <w:iCs/>
          <w:color w:val="FF0000"/>
        </w:rPr>
        <w:t>daniem Zamawiaj</w:t>
      </w:r>
      <w:r w:rsidR="00342D99">
        <w:rPr>
          <w:bCs/>
          <w:iCs/>
          <w:color w:val="FF0000"/>
        </w:rPr>
        <w:t>ą</w:t>
      </w:r>
      <w:r>
        <w:rPr>
          <w:bCs/>
          <w:iCs/>
          <w:color w:val="FF0000"/>
        </w:rPr>
        <w:t>cego nie powinien stanowić wi</w:t>
      </w:r>
      <w:r w:rsidR="00342D99">
        <w:rPr>
          <w:bCs/>
          <w:iCs/>
          <w:color w:val="FF0000"/>
        </w:rPr>
        <w:t>ęk</w:t>
      </w:r>
      <w:r>
        <w:rPr>
          <w:bCs/>
          <w:iCs/>
          <w:color w:val="FF0000"/>
        </w:rPr>
        <w:t xml:space="preserve">szego </w:t>
      </w:r>
      <w:r w:rsidR="00342D99">
        <w:rPr>
          <w:bCs/>
          <w:iCs/>
          <w:color w:val="FF0000"/>
        </w:rPr>
        <w:t xml:space="preserve">obciążenia dla wykonawcy. </w:t>
      </w:r>
    </w:p>
    <w:p w14:paraId="6F326A3A" w14:textId="77777777" w:rsidR="001A7496" w:rsidRPr="001A7496" w:rsidRDefault="00862E32" w:rsidP="00862E32">
      <w:pPr>
        <w:spacing w:line="288" w:lineRule="auto"/>
        <w:jc w:val="both"/>
        <w:rPr>
          <w:bCs/>
          <w:iCs/>
        </w:rPr>
      </w:pPr>
      <w:r>
        <w:rPr>
          <w:bCs/>
          <w:iCs/>
          <w:color w:val="FF0000"/>
        </w:rPr>
        <w:t xml:space="preserve">   </w:t>
      </w:r>
    </w:p>
    <w:p w14:paraId="7C2232BF" w14:textId="77777777" w:rsidR="001A7496" w:rsidRPr="001A7496" w:rsidRDefault="00342D99" w:rsidP="00342D99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4</w:t>
      </w:r>
      <w:r w:rsidRPr="00FB493B">
        <w:rPr>
          <w:b/>
          <w:bCs/>
        </w:rPr>
        <w:t>:</w:t>
      </w:r>
      <w:r w:rsidRPr="00FB493B">
        <w:t xml:space="preserve"> </w:t>
      </w:r>
      <w:r w:rsidR="001A7496" w:rsidRPr="001A7496">
        <w:rPr>
          <w:bCs/>
          <w:iCs/>
        </w:rPr>
        <w:t xml:space="preserve"> §</w:t>
      </w:r>
      <w:r>
        <w:rPr>
          <w:bCs/>
          <w:iCs/>
        </w:rPr>
        <w:t xml:space="preserve"> </w:t>
      </w:r>
      <w:r w:rsidR="001A7496" w:rsidRPr="001A7496">
        <w:rPr>
          <w:bCs/>
          <w:iCs/>
        </w:rPr>
        <w:t xml:space="preserve">11 ust. 3 Umowy – „W przypadku braku osiągnięcia Efektu Ekologicznego w Dacie Zakończenia Umowy, Wykonawca będzie zobowiązany na swój koszt do doprowadzenia Instalacji we wszystkich przypadkach braku Efektu Ekologicznego, do stanu, w którym osiągnięty zostanie Efekt Ekologiczny, a Zamawiający uprawniony jest do daty osiągnięcia Efektu Ekologicznego do odmowy dokonania Odbioru Końcowego. Postanowienia powyższe stosuje się również w przypadku, gdy w Okresie Trwałości Projektu zostanie stwierdzone nieosiągnięcie Efektu Ekologicznego, wówczas termin na ich osiągnięcie wynosi 3 miesiące od daty wezwania przez Zamawiającego.” Odpowiedzialność za osiągnięcie efektu ekologicznego została przeniesiona w całości na Wykonawcę. Jest to ogromne ryzyko dla Wykonawcy. Wnosimy o zmianę zapisów dotyczących odpowiedzialności Wykonawcy w tym zakresie, gdyż Wykonawca nie ma całkowitego wpływu na efekty, jakie przyniesie instalacja OZE w ramach zamówienia, w szczególności z uwagi na fakt, iż przedmiotem zamówienia jest dostawa i montaż instalacji, a specyfikacje techniczne zostały sporządzone przez Zamawiającego.  </w:t>
      </w:r>
    </w:p>
    <w:p w14:paraId="4701B702" w14:textId="77777777" w:rsidR="00342D99" w:rsidRDefault="00342D99" w:rsidP="00342D99">
      <w:pPr>
        <w:spacing w:line="288" w:lineRule="auto"/>
        <w:jc w:val="both"/>
        <w:rPr>
          <w:color w:val="FF0000"/>
        </w:rPr>
      </w:pPr>
      <w:r w:rsidRPr="00AF0D9B">
        <w:rPr>
          <w:b/>
          <w:bCs/>
          <w:color w:val="FF0000"/>
        </w:rPr>
        <w:t xml:space="preserve">Odpowiedź nr </w:t>
      </w:r>
      <w:r>
        <w:rPr>
          <w:b/>
          <w:bCs/>
          <w:color w:val="FF0000"/>
        </w:rPr>
        <w:t>4</w:t>
      </w:r>
      <w:r w:rsidRPr="00AF0D9B">
        <w:rPr>
          <w:b/>
          <w:bCs/>
          <w:color w:val="FF0000"/>
        </w:rPr>
        <w:t>:</w:t>
      </w:r>
      <w:r w:rsidRPr="00AF0D9B">
        <w:rPr>
          <w:color w:val="FF0000"/>
        </w:rPr>
        <w:t xml:space="preserve"> </w:t>
      </w:r>
      <w:r>
        <w:rPr>
          <w:color w:val="FF0000"/>
        </w:rPr>
        <w:t>Efekt Ekologiczny jest podstawowym elementem oczekiwanym w prowadzonym projekcie w ramach którego przeprowadzane jest niniejsze postepowanie przetargowe. Faktem jest, iż dokumentację techniczną przygotowywał Zamawiający, jednakże wykonawca jako podmiot profesjonalny ma możliwość tą dokumentację zweryfikować i  złożyć do niej zastrzeżenia. Jeżeli więc wykonawca uważa, iż zakładany efekt ekologiczny jest niemożliwy do uzyskania z powodów założeń w przygotowanej dokumentacji technicznej powinien to zgłosić na etapie przygotowywania oferty. Oczywistym przy tym jest, iż wykonawca nie odpowiada za rzeczy całkowicie od niego niezależne.</w:t>
      </w:r>
    </w:p>
    <w:p w14:paraId="27D697AD" w14:textId="77777777" w:rsidR="00342D99" w:rsidRDefault="00342D99" w:rsidP="00342D99">
      <w:pPr>
        <w:spacing w:line="288" w:lineRule="auto"/>
        <w:jc w:val="both"/>
        <w:rPr>
          <w:color w:val="FF0000"/>
        </w:rPr>
      </w:pPr>
    </w:p>
    <w:p w14:paraId="6E859A6B" w14:textId="77777777" w:rsidR="001A7496" w:rsidRDefault="00342D99" w:rsidP="00342D99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5</w:t>
      </w:r>
      <w:r w:rsidRPr="00FB493B">
        <w:rPr>
          <w:b/>
          <w:bCs/>
        </w:rPr>
        <w:t>:</w:t>
      </w:r>
      <w:r w:rsidRPr="00FB493B">
        <w:t xml:space="preserve"> </w:t>
      </w:r>
      <w:r w:rsidRPr="001A7496">
        <w:rPr>
          <w:bCs/>
          <w:iCs/>
        </w:rPr>
        <w:t xml:space="preserve"> </w:t>
      </w:r>
      <w:r w:rsidR="001A7496" w:rsidRPr="001A7496">
        <w:rPr>
          <w:bCs/>
          <w:iCs/>
        </w:rPr>
        <w:t>§</w:t>
      </w:r>
      <w:r>
        <w:rPr>
          <w:bCs/>
          <w:iCs/>
        </w:rPr>
        <w:t xml:space="preserve"> </w:t>
      </w:r>
      <w:r w:rsidR="001A7496" w:rsidRPr="001A7496">
        <w:rPr>
          <w:bCs/>
          <w:iCs/>
        </w:rPr>
        <w:t xml:space="preserve">12 ust. 8 pkt 4 i 5 Umowy – „współpracować z Zamawiającym przy rozliczaniu Projektu do UMWM, a w szczególności udostępniać wszelkie dokumenty związane z Przedmiotem Umowy i umożliwić ich kopiowanie w miejscu przechowywania dokumentów;” „współpracować z Zamawiającym w przypadku kontroli, której zakres obejmuje Projekt, a w szczególności udostępniać wszelkie dokumenty związane z Przedmiotem Umowy i umożliwić ich kopiowanie w miejscu przechowywania dokumentów.” W jakim czasie Wykonawca będzie zobowiązany do wypełniania tych obowiązków umownych? Należy określić ramy czasowe, gdyż zarówno rozliczanie jak i kontrole mogą wystąpić znacznie później, już po wykonaniu przedmiotu zamówienia przez Wykonawcę.  </w:t>
      </w:r>
    </w:p>
    <w:p w14:paraId="1681DB28" w14:textId="2675E65D" w:rsidR="00946953" w:rsidRDefault="00946953" w:rsidP="00946953">
      <w:pPr>
        <w:spacing w:line="288" w:lineRule="auto"/>
        <w:jc w:val="both"/>
        <w:rPr>
          <w:color w:val="FF0000"/>
        </w:rPr>
      </w:pPr>
      <w:r w:rsidRPr="00AF0D9B">
        <w:rPr>
          <w:b/>
          <w:bCs/>
          <w:color w:val="FF0000"/>
        </w:rPr>
        <w:lastRenderedPageBreak/>
        <w:t xml:space="preserve">Odpowiedź nr </w:t>
      </w:r>
      <w:r>
        <w:rPr>
          <w:b/>
          <w:bCs/>
          <w:color w:val="FF0000"/>
        </w:rPr>
        <w:t>5</w:t>
      </w:r>
      <w:r w:rsidRPr="00AF0D9B">
        <w:rPr>
          <w:b/>
          <w:bCs/>
          <w:color w:val="FF0000"/>
        </w:rPr>
        <w:t>:</w:t>
      </w:r>
      <w:r w:rsidRPr="00AF0D9B">
        <w:rPr>
          <w:color w:val="FF0000"/>
        </w:rPr>
        <w:t xml:space="preserve"> </w:t>
      </w:r>
      <w:r>
        <w:rPr>
          <w:color w:val="FF0000"/>
        </w:rPr>
        <w:t xml:space="preserve">Okres </w:t>
      </w:r>
      <w:r w:rsidR="00591A82">
        <w:rPr>
          <w:color w:val="FF0000"/>
        </w:rPr>
        <w:t xml:space="preserve">trwałości </w:t>
      </w:r>
      <w:r w:rsidRPr="00677602">
        <w:rPr>
          <w:color w:val="FF0000"/>
        </w:rPr>
        <w:t>projektu to 5 la</w:t>
      </w:r>
      <w:r w:rsidRPr="00F02179">
        <w:rPr>
          <w:color w:val="FF0000"/>
        </w:rPr>
        <w:t>t</w:t>
      </w:r>
      <w:r w:rsidR="00591A82">
        <w:rPr>
          <w:color w:val="FF0000"/>
        </w:rPr>
        <w:t>, liczone od dnia otrzymania ostatniej płatności z UMWM</w:t>
      </w:r>
      <w:r>
        <w:rPr>
          <w:color w:val="FF0000"/>
        </w:rPr>
        <w:t xml:space="preserve"> </w:t>
      </w:r>
      <w:r w:rsidR="00591A82">
        <w:rPr>
          <w:color w:val="FF0000"/>
        </w:rPr>
        <w:t xml:space="preserve">po </w:t>
      </w:r>
      <w:r>
        <w:rPr>
          <w:color w:val="FF0000"/>
        </w:rPr>
        <w:t>zakończeni</w:t>
      </w:r>
      <w:r w:rsidR="00591A82">
        <w:rPr>
          <w:color w:val="FF0000"/>
        </w:rPr>
        <w:t>u</w:t>
      </w:r>
      <w:r>
        <w:rPr>
          <w:color w:val="FF0000"/>
        </w:rPr>
        <w:t xml:space="preserve"> montażu </w:t>
      </w:r>
      <w:r w:rsidR="00591A82">
        <w:rPr>
          <w:color w:val="FF0000"/>
        </w:rPr>
        <w:t xml:space="preserve">i rozliczeniu </w:t>
      </w:r>
      <w:r>
        <w:rPr>
          <w:color w:val="FF0000"/>
        </w:rPr>
        <w:t>wszystkich instalacji. Zacytowane w pytaniu okoliczności nie stanowią jakiegoś większego obciążenia wykonawcy czy to pra</w:t>
      </w:r>
      <w:r w:rsidRPr="00F02179">
        <w:rPr>
          <w:color w:val="FF0000"/>
        </w:rPr>
        <w:t>c</w:t>
      </w:r>
      <w:r w:rsidR="00F946FA" w:rsidRPr="00F02179">
        <w:rPr>
          <w:color w:val="FF0000"/>
        </w:rPr>
        <w:t>ą</w:t>
      </w:r>
      <w:r>
        <w:rPr>
          <w:color w:val="FF0000"/>
        </w:rPr>
        <w:t xml:space="preserve"> czy też kosztami. W rzeczywistości bowiem dotyczą one jedynie udostępniania przez wykonawcę dokumentacji stworzonej na etapie realizacji (montażu) instalacji oraz ewentualnie składanie wyjaśnień co do zakresu i sposobu realizacji zaw</w:t>
      </w:r>
      <w:r w:rsidR="00F946FA" w:rsidRPr="00F946FA">
        <w:rPr>
          <w:color w:val="00B050"/>
        </w:rPr>
        <w:t>a</w:t>
      </w:r>
      <w:r>
        <w:rPr>
          <w:color w:val="FF0000"/>
        </w:rPr>
        <w:t>rtej umowy.</w:t>
      </w:r>
    </w:p>
    <w:p w14:paraId="0EC150BF" w14:textId="77777777" w:rsidR="001A7496" w:rsidRPr="001A7496" w:rsidRDefault="00946953" w:rsidP="00946953">
      <w:pPr>
        <w:spacing w:line="288" w:lineRule="auto"/>
        <w:jc w:val="both"/>
        <w:rPr>
          <w:bCs/>
          <w:iCs/>
        </w:rPr>
      </w:pPr>
      <w:r>
        <w:rPr>
          <w:color w:val="FF0000"/>
        </w:rPr>
        <w:t xml:space="preserve">   </w:t>
      </w:r>
      <w:r w:rsidR="001A7496" w:rsidRPr="001A7496">
        <w:rPr>
          <w:bCs/>
          <w:iCs/>
        </w:rPr>
        <w:t xml:space="preserve"> </w:t>
      </w:r>
    </w:p>
    <w:p w14:paraId="2943603E" w14:textId="77777777" w:rsidR="001A7496" w:rsidRDefault="00946953" w:rsidP="00946953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6</w:t>
      </w:r>
      <w:r w:rsidRPr="00FB493B">
        <w:rPr>
          <w:b/>
          <w:bCs/>
        </w:rPr>
        <w:t>:</w:t>
      </w:r>
      <w:r w:rsidRPr="00FB493B">
        <w:t xml:space="preserve"> </w:t>
      </w:r>
      <w:r w:rsidR="001A7496" w:rsidRPr="001A7496">
        <w:rPr>
          <w:bCs/>
          <w:iCs/>
        </w:rPr>
        <w:t>§</w:t>
      </w:r>
      <w:r>
        <w:rPr>
          <w:bCs/>
          <w:iCs/>
        </w:rPr>
        <w:t xml:space="preserve"> </w:t>
      </w:r>
      <w:r w:rsidR="001A7496" w:rsidRPr="001A7496">
        <w:rPr>
          <w:bCs/>
          <w:iCs/>
        </w:rPr>
        <w:t>16 ust. 2 Umowy - Wykonawca uprawniony będzie do naliczenia Zamawiającemu kary umownej za odstąpienie od umowy z przyczyn zależnych od Zamawiającego w wysokości 5% Wynagrodzenia brutto, nie dotyczy to odstąpienia od umowy przez Zamawiającego na podstawie art. 145 ustawy Prawo zamówień publicznych oraz w sytuacjach przewidzianych niniejszą Umową. W celu poszanowania zasady równości stron, prosimy o zmianę z 5% na 10%. §</w:t>
      </w:r>
      <w:r>
        <w:rPr>
          <w:bCs/>
          <w:iCs/>
        </w:rPr>
        <w:t xml:space="preserve"> </w:t>
      </w:r>
      <w:r w:rsidR="001A7496" w:rsidRPr="001A7496">
        <w:rPr>
          <w:bCs/>
          <w:iCs/>
        </w:rPr>
        <w:t xml:space="preserve">16 ust. 1 pkt 1 Umowy przewiduje zapłatę za odstąpienie z przyczyn zależnych od Wykonawcy w wysokości 10%.  </w:t>
      </w:r>
    </w:p>
    <w:p w14:paraId="18CFEE7C" w14:textId="77777777" w:rsidR="007E551F" w:rsidRPr="00F3132B" w:rsidRDefault="007E551F" w:rsidP="007E551F">
      <w:pPr>
        <w:spacing w:line="288" w:lineRule="auto"/>
        <w:jc w:val="both"/>
        <w:rPr>
          <w:color w:val="FF0000"/>
          <w:u w:val="single"/>
          <w:lang w:bidi="pl-PL"/>
        </w:rPr>
      </w:pPr>
      <w:r w:rsidRPr="00F3132B">
        <w:rPr>
          <w:b/>
          <w:bCs/>
          <w:color w:val="FF0000"/>
          <w:lang w:bidi="pl-PL"/>
        </w:rPr>
        <w:t xml:space="preserve">Odpowiedź nr </w:t>
      </w:r>
      <w:r>
        <w:rPr>
          <w:b/>
          <w:bCs/>
          <w:color w:val="FF0000"/>
          <w:lang w:bidi="pl-PL"/>
        </w:rPr>
        <w:t>6</w:t>
      </w:r>
      <w:r w:rsidRPr="00F3132B">
        <w:rPr>
          <w:b/>
          <w:bCs/>
          <w:color w:val="FF0000"/>
          <w:lang w:bidi="pl-PL"/>
        </w:rPr>
        <w:t xml:space="preserve">: </w:t>
      </w:r>
      <w:r w:rsidRPr="00F3132B">
        <w:rPr>
          <w:color w:val="FF0000"/>
        </w:rPr>
        <w:t>Zamawiający p</w:t>
      </w:r>
      <w:r>
        <w:rPr>
          <w:color w:val="FF0000"/>
        </w:rPr>
        <w:t>rzyjmuje argumentację wykonawcy przedstawiona w pytaniu</w:t>
      </w:r>
      <w:r w:rsidRPr="00F3132B">
        <w:rPr>
          <w:color w:val="FF0000"/>
          <w:lang w:bidi="pl-PL"/>
        </w:rPr>
        <w:t xml:space="preserve">. </w:t>
      </w:r>
      <w:r w:rsidRPr="00F3132B">
        <w:rPr>
          <w:color w:val="FF0000"/>
          <w:u w:val="single"/>
          <w:lang w:bidi="pl-PL"/>
        </w:rPr>
        <w:t xml:space="preserve">W związku z powyższym Zamawiający modyfikuje treść załącznika nr 7 do SIWZ – Istotne postanowienia Umowne – poprzez zastąpienie w § </w:t>
      </w:r>
      <w:r>
        <w:rPr>
          <w:color w:val="FF0000"/>
          <w:u w:val="single"/>
          <w:lang w:bidi="pl-PL"/>
        </w:rPr>
        <w:t>1</w:t>
      </w:r>
      <w:r w:rsidRPr="00F3132B">
        <w:rPr>
          <w:color w:val="FF0000"/>
          <w:u w:val="single"/>
          <w:lang w:bidi="pl-PL"/>
        </w:rPr>
        <w:t xml:space="preserve">6 ust. </w:t>
      </w:r>
      <w:r>
        <w:rPr>
          <w:color w:val="FF0000"/>
          <w:u w:val="single"/>
          <w:lang w:bidi="pl-PL"/>
        </w:rPr>
        <w:t>2</w:t>
      </w:r>
      <w:r w:rsidRPr="00F3132B">
        <w:rPr>
          <w:color w:val="FF0000"/>
          <w:u w:val="single"/>
          <w:lang w:bidi="pl-PL"/>
        </w:rPr>
        <w:t xml:space="preserve">, </w:t>
      </w:r>
      <w:r>
        <w:rPr>
          <w:color w:val="FF0000"/>
          <w:u w:val="single"/>
          <w:lang w:bidi="pl-PL"/>
        </w:rPr>
        <w:t xml:space="preserve">liczbę 5% liczbą 10%. </w:t>
      </w:r>
      <w:r w:rsidRPr="00F3132B">
        <w:rPr>
          <w:color w:val="FF0000"/>
          <w:u w:val="single"/>
          <w:lang w:bidi="pl-PL"/>
        </w:rPr>
        <w:t xml:space="preserve">Załącznik nr 7 do SIWZ przyjmuje brzmienie załącznika do niniejszej modyfikacji. </w:t>
      </w:r>
    </w:p>
    <w:p w14:paraId="7BFCDB38" w14:textId="77777777" w:rsidR="007E551F" w:rsidRPr="001A7496" w:rsidRDefault="007E551F" w:rsidP="00946953">
      <w:pPr>
        <w:spacing w:line="288" w:lineRule="auto"/>
        <w:jc w:val="both"/>
        <w:rPr>
          <w:bCs/>
          <w:iCs/>
        </w:rPr>
      </w:pPr>
    </w:p>
    <w:p w14:paraId="2E72DAD2" w14:textId="77777777" w:rsidR="001A7496" w:rsidRDefault="007E551F" w:rsidP="00172313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7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="001A7496" w:rsidRPr="001A7496">
        <w:rPr>
          <w:bCs/>
          <w:iCs/>
        </w:rPr>
        <w:t>§</w:t>
      </w:r>
      <w:r>
        <w:rPr>
          <w:bCs/>
          <w:iCs/>
        </w:rPr>
        <w:t xml:space="preserve"> </w:t>
      </w:r>
      <w:r w:rsidR="001A7496" w:rsidRPr="001A7496">
        <w:rPr>
          <w:bCs/>
          <w:iCs/>
        </w:rPr>
        <w:t xml:space="preserve">18 ust. 3 Umowy – „Jeżeli nastąpiły przerwy w realizacji Umowy powstałe z przyczyn wycofania się Beneficjentów (mieszkańców), za które nie odpowiada Wykonawca. W takim przypadku Strony mogą wydłużyć termin wykonania Przedmiotu Umowy o udowodniony przez Wykonawcę okres niemożliwości wykonywania prac, z tym że: w przypadku zmiany do 10% Beneficjentów o 15 dni; w przypadku zmiany do 20% Beneficjentów o 30 dni; w przypadku zmiany do 30% Beneficjentów o 45 dni: w przypadku zmiany do 40% Beneficjentów o 60 dni: w przypadku zmiany do 50% lub więcej Beneficjentów o 90 dni.” Wnosimy o zmianę zapisów, które w sposób nieuzasadniony obarczają odpowiedzialnością Wykonawcę, w sytuacji, kiedy zapewnienie beneficjentów końcowych jest po stronie Zamawiającego.  </w:t>
      </w:r>
    </w:p>
    <w:p w14:paraId="07417E4A" w14:textId="1631C5A2" w:rsidR="001A7496" w:rsidRDefault="00172313" w:rsidP="00172313">
      <w:pPr>
        <w:spacing w:line="288" w:lineRule="auto"/>
        <w:jc w:val="both"/>
        <w:rPr>
          <w:bCs/>
          <w:iCs/>
        </w:rPr>
      </w:pPr>
      <w:r w:rsidRPr="00F3132B">
        <w:rPr>
          <w:b/>
          <w:bCs/>
          <w:color w:val="FF0000"/>
          <w:lang w:bidi="pl-PL"/>
        </w:rPr>
        <w:t xml:space="preserve">Odpowiedź nr </w:t>
      </w:r>
      <w:r>
        <w:rPr>
          <w:b/>
          <w:bCs/>
          <w:color w:val="FF0000"/>
          <w:lang w:bidi="pl-PL"/>
        </w:rPr>
        <w:t>7</w:t>
      </w:r>
      <w:r w:rsidRPr="00F3132B">
        <w:rPr>
          <w:b/>
          <w:bCs/>
          <w:color w:val="FF0000"/>
          <w:lang w:bidi="pl-PL"/>
        </w:rPr>
        <w:t xml:space="preserve">: </w:t>
      </w:r>
      <w:r w:rsidRPr="00F3132B">
        <w:rPr>
          <w:color w:val="FF0000"/>
        </w:rPr>
        <w:t>Zamawiający</w:t>
      </w:r>
      <w:r w:rsidR="00B00F92">
        <w:rPr>
          <w:color w:val="FF0000"/>
        </w:rPr>
        <w:t xml:space="preserve"> nie wyraża zgody na zmianę zapisu. P</w:t>
      </w:r>
      <w:r>
        <w:rPr>
          <w:color w:val="FF0000"/>
        </w:rPr>
        <w:t>rzy</w:t>
      </w:r>
      <w:r w:rsidR="00642E05">
        <w:rPr>
          <w:color w:val="FF0000"/>
        </w:rPr>
        <w:t xml:space="preserve">pomina, iż przedmiot zamówienia dotyczy dostawy i montażu około 6 tysięcy instalacji w zdecydowanej większości u beneficjentów stanowiących indywidualne gospodarstwa domowe. Nie sposób przyjąć, iż przy takiej skali inwestycji oraz </w:t>
      </w:r>
      <w:r w:rsidR="00FE3F62">
        <w:rPr>
          <w:color w:val="FF0000"/>
        </w:rPr>
        <w:t xml:space="preserve">dość długim </w:t>
      </w:r>
      <w:r w:rsidR="00642E05">
        <w:rPr>
          <w:color w:val="FF0000"/>
        </w:rPr>
        <w:t xml:space="preserve">przedziale czasowym </w:t>
      </w:r>
      <w:r w:rsidR="00FE3F62">
        <w:rPr>
          <w:color w:val="FF0000"/>
        </w:rPr>
        <w:t xml:space="preserve">realizacji, nie nastąpi konieczność zamiany i korekty beneficjentów (rezygnacja, sprzedaż domu, śmierć, wyjazd za granicę itp.). Ponadto zapis zawarty w </w:t>
      </w:r>
      <w:r w:rsidR="00FE3F62" w:rsidRPr="00FE3F62">
        <w:rPr>
          <w:bCs/>
          <w:iCs/>
          <w:color w:val="FF0000"/>
        </w:rPr>
        <w:t>§ 18 ust. 3 Umowy</w:t>
      </w:r>
      <w:r w:rsidR="00FE3F62">
        <w:rPr>
          <w:bCs/>
          <w:iCs/>
          <w:color w:val="FF0000"/>
        </w:rPr>
        <w:t>, nie obciąża wykonawcy a jedynie daje możliwość wydłużenia czasu realizacji dostaw i montażu w sytuacji większej skali zmiany beneficjentów</w:t>
      </w:r>
      <w:r w:rsidRPr="00F3132B">
        <w:rPr>
          <w:color w:val="FF0000"/>
          <w:lang w:bidi="pl-PL"/>
        </w:rPr>
        <w:t>.</w:t>
      </w:r>
    </w:p>
    <w:p w14:paraId="769681BF" w14:textId="77777777" w:rsidR="001A7496" w:rsidRDefault="001A7496" w:rsidP="001A7496">
      <w:pPr>
        <w:spacing w:line="288" w:lineRule="auto"/>
        <w:ind w:firstLine="709"/>
        <w:jc w:val="both"/>
        <w:rPr>
          <w:bCs/>
          <w:iCs/>
        </w:rPr>
      </w:pPr>
    </w:p>
    <w:p w14:paraId="06FC6451" w14:textId="77777777" w:rsidR="001A7496" w:rsidRDefault="00B66EB7" w:rsidP="00B66EB7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8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="001A7496" w:rsidRPr="001A7496">
        <w:rPr>
          <w:bCs/>
          <w:iCs/>
        </w:rPr>
        <w:t>Inwertery</w:t>
      </w:r>
      <w:r>
        <w:rPr>
          <w:bCs/>
          <w:iCs/>
        </w:rPr>
        <w:t xml:space="preserve"> - </w:t>
      </w:r>
      <w:r w:rsidR="001A7496" w:rsidRPr="001A7496">
        <w:rPr>
          <w:bCs/>
          <w:iCs/>
        </w:rPr>
        <w:t xml:space="preserve">monitoring warystorów – czy musi być wykonany metoda przewodową do złącza tzw. AUX znajdującego się w falowniku? </w:t>
      </w:r>
    </w:p>
    <w:p w14:paraId="69CFD74A" w14:textId="590066D6" w:rsidR="00B00F92" w:rsidRPr="00FB493B" w:rsidRDefault="00B66EB7" w:rsidP="00B00F92">
      <w:pPr>
        <w:pStyle w:val="Default"/>
        <w:spacing w:line="288" w:lineRule="auto"/>
        <w:jc w:val="both"/>
        <w:rPr>
          <w:color w:val="FF0000"/>
        </w:rPr>
      </w:pPr>
      <w:r w:rsidRPr="00677602">
        <w:rPr>
          <w:b/>
          <w:bCs/>
          <w:color w:val="FF0000"/>
          <w:lang w:bidi="pl-PL"/>
        </w:rPr>
        <w:lastRenderedPageBreak/>
        <w:t xml:space="preserve">Odpowiedź nr 8: </w:t>
      </w:r>
      <w:r w:rsidRPr="00677602">
        <w:rPr>
          <w:color w:val="FF0000"/>
        </w:rPr>
        <w:t>Zamawiający</w:t>
      </w:r>
      <w:r w:rsidR="004C43FA" w:rsidRPr="00677602">
        <w:rPr>
          <w:color w:val="FF0000"/>
        </w:rPr>
        <w:t xml:space="preserve"> wykreślił ten zapis modyfikując załącznik 8A</w:t>
      </w:r>
      <w:r w:rsidR="00B00F92" w:rsidRPr="00677602">
        <w:rPr>
          <w:color w:val="FF0000"/>
        </w:rPr>
        <w:t xml:space="preserve">. </w:t>
      </w:r>
      <w:r w:rsidR="00B00F92" w:rsidRPr="004C6075">
        <w:rPr>
          <w:color w:val="FF0000"/>
          <w:u w:val="single"/>
          <w:lang w:bidi="pl-PL"/>
        </w:rPr>
        <w:t>Załącznik nr 8a do SIWZ przyjmuje brzmienie załącznika do niniejszej modyfikacji.</w:t>
      </w:r>
    </w:p>
    <w:p w14:paraId="109BB5BB" w14:textId="77777777" w:rsidR="00B66EB7" w:rsidRDefault="00B66EB7" w:rsidP="00B66EB7">
      <w:pPr>
        <w:spacing w:line="288" w:lineRule="auto"/>
        <w:jc w:val="both"/>
        <w:rPr>
          <w:color w:val="FF0000"/>
        </w:rPr>
      </w:pPr>
    </w:p>
    <w:p w14:paraId="40978ABE" w14:textId="77777777" w:rsidR="001A7496" w:rsidRDefault="00B66EB7" w:rsidP="00B66EB7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9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Pr="001A7496">
        <w:rPr>
          <w:bCs/>
          <w:iCs/>
        </w:rPr>
        <w:t>Inwertery</w:t>
      </w:r>
      <w:r>
        <w:rPr>
          <w:bCs/>
          <w:iCs/>
        </w:rPr>
        <w:t xml:space="preserve"> - </w:t>
      </w:r>
      <w:r w:rsidR="001A7496" w:rsidRPr="001A7496">
        <w:rPr>
          <w:bCs/>
          <w:iCs/>
        </w:rPr>
        <w:t xml:space="preserve">czy falownik musi posiadać przekaźnik funkcyjny do uruchamiania obciążeń, jeśli tak w jaki sposób ma być realizowana funkcjonalność przekaźnika? </w:t>
      </w:r>
    </w:p>
    <w:p w14:paraId="10B283A0" w14:textId="250B909F" w:rsidR="00B66EB7" w:rsidRPr="00B00F92" w:rsidRDefault="00B66EB7" w:rsidP="00B66EB7">
      <w:pPr>
        <w:spacing w:line="288" w:lineRule="auto"/>
        <w:jc w:val="both"/>
        <w:rPr>
          <w:iCs/>
        </w:rPr>
      </w:pPr>
      <w:r w:rsidRPr="00677602">
        <w:rPr>
          <w:b/>
          <w:bCs/>
          <w:color w:val="FF0000"/>
          <w:lang w:bidi="pl-PL"/>
        </w:rPr>
        <w:t xml:space="preserve">Odpowiedź nr 9: </w:t>
      </w:r>
      <w:r w:rsidR="004C43FA" w:rsidRPr="00677602">
        <w:rPr>
          <w:color w:val="FF0000"/>
          <w:lang w:bidi="pl-PL"/>
        </w:rPr>
        <w:t>Przekaźnik zostaje załączony w przypadku przekroczenia zaprogramowanej wartości mocy chwilowej produkowanej przez instalację. Ma to na celu ewentualną możliwość wysterow</w:t>
      </w:r>
      <w:r w:rsidR="00B00F92" w:rsidRPr="00677602">
        <w:rPr>
          <w:color w:val="FF0000"/>
          <w:lang w:bidi="pl-PL"/>
        </w:rPr>
        <w:t>a</w:t>
      </w:r>
      <w:r w:rsidR="004C43FA" w:rsidRPr="00677602">
        <w:rPr>
          <w:color w:val="FF0000"/>
          <w:lang w:bidi="pl-PL"/>
        </w:rPr>
        <w:t>nia urządzeń zewnętrz</w:t>
      </w:r>
      <w:r w:rsidR="00B00F92" w:rsidRPr="00677602">
        <w:rPr>
          <w:color w:val="FF0000"/>
          <w:lang w:bidi="pl-PL"/>
        </w:rPr>
        <w:t>n</w:t>
      </w:r>
      <w:r w:rsidR="004C43FA" w:rsidRPr="00677602">
        <w:rPr>
          <w:color w:val="FF0000"/>
          <w:lang w:bidi="pl-PL"/>
        </w:rPr>
        <w:t xml:space="preserve">ych w celu zwiększenia konsumpcji własnej. </w:t>
      </w:r>
    </w:p>
    <w:p w14:paraId="2B705A7B" w14:textId="77777777" w:rsidR="00B66EB7" w:rsidRPr="001A7496" w:rsidRDefault="00B66EB7" w:rsidP="00B66EB7">
      <w:pPr>
        <w:spacing w:line="288" w:lineRule="auto"/>
        <w:jc w:val="both"/>
        <w:rPr>
          <w:bCs/>
          <w:iCs/>
        </w:rPr>
      </w:pPr>
    </w:p>
    <w:p w14:paraId="104BF3DB" w14:textId="77777777" w:rsidR="00B66EB7" w:rsidRDefault="00B66EB7" w:rsidP="00B66EB7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10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Pr="001A7496">
        <w:rPr>
          <w:bCs/>
          <w:iCs/>
        </w:rPr>
        <w:t>Inwertery</w:t>
      </w:r>
      <w:r>
        <w:rPr>
          <w:bCs/>
          <w:iCs/>
        </w:rPr>
        <w:t xml:space="preserve"> - </w:t>
      </w:r>
      <w:r w:rsidR="001A7496" w:rsidRPr="001A7496">
        <w:rPr>
          <w:bCs/>
          <w:iCs/>
        </w:rPr>
        <w:t>zapis  o Smartmeter i systemie zabezpieczającym przed wprowadzeniem energii jest sprzeczny z obowiązującymi przepisami o bilansowaniu  i opustach dla prosumentów. Prosimy o usunięcie ww. zapisów</w:t>
      </w:r>
      <w:r>
        <w:rPr>
          <w:bCs/>
          <w:iCs/>
        </w:rPr>
        <w:t>.</w:t>
      </w:r>
    </w:p>
    <w:p w14:paraId="4CD6E3DC" w14:textId="1D7A2A47" w:rsidR="00B66EB7" w:rsidRDefault="00B66EB7" w:rsidP="00B66EB7">
      <w:pPr>
        <w:spacing w:line="288" w:lineRule="auto"/>
        <w:jc w:val="both"/>
        <w:rPr>
          <w:bCs/>
          <w:iCs/>
        </w:rPr>
      </w:pPr>
      <w:r w:rsidRPr="00677602">
        <w:rPr>
          <w:b/>
          <w:bCs/>
          <w:color w:val="FF0000"/>
          <w:lang w:bidi="pl-PL"/>
        </w:rPr>
        <w:t xml:space="preserve">Odpowiedź nr 10: </w:t>
      </w:r>
      <w:r w:rsidR="00B00F92" w:rsidRPr="00677602">
        <w:rPr>
          <w:color w:val="FF0000"/>
        </w:rPr>
        <w:t xml:space="preserve">Zamawiający wykreślił ten zapis modyfikując załącznik 8A. </w:t>
      </w:r>
      <w:r w:rsidR="00B00F92" w:rsidRPr="004C6075">
        <w:rPr>
          <w:color w:val="FF0000"/>
          <w:u w:val="single"/>
          <w:lang w:bidi="pl-PL"/>
        </w:rPr>
        <w:t>Załącznik nr 8a do SIWZ przyjmuje brzmienie załącznika do niniejszej modyfikacji.</w:t>
      </w:r>
      <w:r w:rsidR="004C43FA">
        <w:rPr>
          <w:color w:val="FF0000"/>
          <w:highlight w:val="yellow"/>
        </w:rPr>
        <w:t xml:space="preserve"> </w:t>
      </w:r>
    </w:p>
    <w:p w14:paraId="6AF05DD0" w14:textId="77777777" w:rsidR="00B66EB7" w:rsidRDefault="00B66EB7" w:rsidP="00B66EB7">
      <w:pPr>
        <w:spacing w:line="288" w:lineRule="auto"/>
        <w:jc w:val="both"/>
        <w:rPr>
          <w:bCs/>
          <w:iCs/>
        </w:rPr>
      </w:pPr>
    </w:p>
    <w:p w14:paraId="224BEE2C" w14:textId="77777777" w:rsidR="00B66EB7" w:rsidRDefault="00B66EB7" w:rsidP="00B66EB7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11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Pr="001A7496">
        <w:rPr>
          <w:bCs/>
          <w:iCs/>
        </w:rPr>
        <w:t>Inwertery</w:t>
      </w:r>
      <w:r>
        <w:rPr>
          <w:bCs/>
          <w:iCs/>
        </w:rPr>
        <w:t xml:space="preserve"> - </w:t>
      </w:r>
      <w:r w:rsidR="001A7496" w:rsidRPr="001A7496">
        <w:rPr>
          <w:bCs/>
          <w:iCs/>
        </w:rPr>
        <w:t>wbudowany interfejs do podłączenia licznika energii elektrycznej – czy falownik musi posiadać taki interfejs, w dokumentacji Zał. 8A w części „schematy elektryczne” nie jest przewidziany montaż takiego urządzenia</w:t>
      </w:r>
      <w:r>
        <w:rPr>
          <w:bCs/>
          <w:iCs/>
        </w:rPr>
        <w:t>.</w:t>
      </w:r>
    </w:p>
    <w:p w14:paraId="55FCE054" w14:textId="77777777" w:rsidR="00B66EB7" w:rsidRDefault="00B66EB7" w:rsidP="00B66EB7">
      <w:pPr>
        <w:spacing w:line="288" w:lineRule="auto"/>
        <w:jc w:val="both"/>
        <w:rPr>
          <w:bCs/>
          <w:iCs/>
        </w:rPr>
      </w:pPr>
      <w:r w:rsidRPr="00677602">
        <w:rPr>
          <w:b/>
          <w:bCs/>
          <w:color w:val="FF0000"/>
          <w:lang w:bidi="pl-PL"/>
        </w:rPr>
        <w:t xml:space="preserve">Odpowiedź nr 11: </w:t>
      </w:r>
      <w:r w:rsidR="004C43FA" w:rsidRPr="00677602">
        <w:rPr>
          <w:color w:val="FF0000"/>
        </w:rPr>
        <w:t>Inwerter musi posiadać minimum wejście typu S0. Ma to na celu umożliwienie ewentualnej rozbudowy o pomiar zużycia.</w:t>
      </w:r>
      <w:r w:rsidR="004C43FA">
        <w:rPr>
          <w:color w:val="FF0000"/>
          <w:highlight w:val="yellow"/>
        </w:rPr>
        <w:t xml:space="preserve"> </w:t>
      </w:r>
    </w:p>
    <w:p w14:paraId="6136E841" w14:textId="77777777" w:rsidR="00B66EB7" w:rsidRDefault="00B66EB7" w:rsidP="00B66EB7">
      <w:pPr>
        <w:spacing w:line="288" w:lineRule="auto"/>
        <w:jc w:val="both"/>
        <w:rPr>
          <w:bCs/>
          <w:iCs/>
        </w:rPr>
      </w:pPr>
    </w:p>
    <w:p w14:paraId="1278FB7B" w14:textId="77777777" w:rsidR="00B66EB7" w:rsidRDefault="00B66EB7" w:rsidP="00B66EB7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12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Pr="001A7496">
        <w:rPr>
          <w:bCs/>
          <w:iCs/>
        </w:rPr>
        <w:t>Inwertery</w:t>
      </w:r>
      <w:r>
        <w:rPr>
          <w:bCs/>
          <w:iCs/>
        </w:rPr>
        <w:t xml:space="preserve"> -</w:t>
      </w:r>
      <w:r w:rsidR="001A7496" w:rsidRPr="001A7496">
        <w:rPr>
          <w:bCs/>
          <w:iCs/>
        </w:rPr>
        <w:t xml:space="preserve"> ModbusRTU – prosimy o informację do jakiego celu ma być użyty ww. protokół</w:t>
      </w:r>
      <w:r>
        <w:rPr>
          <w:bCs/>
          <w:iCs/>
        </w:rPr>
        <w:t>.</w:t>
      </w:r>
    </w:p>
    <w:p w14:paraId="5EC7D10B" w14:textId="77777777" w:rsidR="001E227B" w:rsidRDefault="00B66EB7" w:rsidP="001E227B">
      <w:pPr>
        <w:spacing w:line="288" w:lineRule="auto"/>
        <w:jc w:val="both"/>
        <w:rPr>
          <w:bCs/>
          <w:iCs/>
        </w:rPr>
      </w:pPr>
      <w:r w:rsidRPr="00677602">
        <w:rPr>
          <w:b/>
          <w:bCs/>
          <w:color w:val="FF0000"/>
          <w:lang w:bidi="pl-PL"/>
        </w:rPr>
        <w:t xml:space="preserve">Odpowiedź nr 12: </w:t>
      </w:r>
      <w:r w:rsidR="001E227B" w:rsidRPr="00677602">
        <w:rPr>
          <w:color w:val="FF0000"/>
        </w:rPr>
        <w:t xml:space="preserve">Zamawiający wykreślił ten zapis modyfikując załącznik 8A. </w:t>
      </w:r>
      <w:r w:rsidR="001E227B" w:rsidRPr="004C6075">
        <w:rPr>
          <w:color w:val="FF0000"/>
          <w:u w:val="single"/>
          <w:lang w:bidi="pl-PL"/>
        </w:rPr>
        <w:t>Załącznik nr 8a do SIWZ przyjmuje brzmienie załącznika do niniejszej modyfikacji.</w:t>
      </w:r>
      <w:r w:rsidR="001E227B">
        <w:rPr>
          <w:color w:val="FF0000"/>
          <w:highlight w:val="yellow"/>
        </w:rPr>
        <w:t xml:space="preserve"> </w:t>
      </w:r>
    </w:p>
    <w:p w14:paraId="2A1F5610" w14:textId="77777777" w:rsidR="001A7496" w:rsidRPr="001A7496" w:rsidRDefault="001A7496" w:rsidP="00B66EB7">
      <w:pPr>
        <w:spacing w:line="288" w:lineRule="auto"/>
        <w:jc w:val="both"/>
        <w:rPr>
          <w:bCs/>
          <w:iCs/>
        </w:rPr>
      </w:pPr>
      <w:r w:rsidRPr="001A7496">
        <w:rPr>
          <w:bCs/>
          <w:iCs/>
        </w:rPr>
        <w:t xml:space="preserve"> </w:t>
      </w:r>
    </w:p>
    <w:p w14:paraId="0F3564B4" w14:textId="77777777" w:rsidR="00B66EB7" w:rsidRDefault="00B66EB7" w:rsidP="00B66EB7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13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Pr="001A7496">
        <w:rPr>
          <w:bCs/>
          <w:iCs/>
        </w:rPr>
        <w:t>Inwertery</w:t>
      </w:r>
      <w:r>
        <w:rPr>
          <w:bCs/>
          <w:iCs/>
        </w:rPr>
        <w:t xml:space="preserve"> - </w:t>
      </w:r>
      <w:r w:rsidR="001A7496" w:rsidRPr="001A7496">
        <w:rPr>
          <w:bCs/>
          <w:iCs/>
        </w:rPr>
        <w:t>wbudowany Ethernet/wifi – czy można zastosować zewnętrzny moduł wifi w celu polepszenia jakości sygnału sieci bezprzewodowej?</w:t>
      </w:r>
    </w:p>
    <w:p w14:paraId="0E650C69" w14:textId="77777777" w:rsidR="00B66EB7" w:rsidRDefault="00B66EB7" w:rsidP="00B66EB7">
      <w:pPr>
        <w:spacing w:line="288" w:lineRule="auto"/>
        <w:jc w:val="both"/>
        <w:rPr>
          <w:bCs/>
          <w:iCs/>
        </w:rPr>
      </w:pPr>
      <w:r w:rsidRPr="00677602">
        <w:rPr>
          <w:b/>
          <w:bCs/>
          <w:color w:val="FF0000"/>
          <w:lang w:bidi="pl-PL"/>
        </w:rPr>
        <w:t xml:space="preserve">Odpowiedź nr 13: </w:t>
      </w:r>
      <w:r w:rsidRPr="00677602">
        <w:rPr>
          <w:color w:val="FF0000"/>
        </w:rPr>
        <w:t>Zamawiający</w:t>
      </w:r>
      <w:r w:rsidR="004C43FA" w:rsidRPr="00677602">
        <w:rPr>
          <w:color w:val="FF0000"/>
        </w:rPr>
        <w:t xml:space="preserve"> nie wyraża zgody. Dopuszcza się zastosowanie anteny podłączonej do wbudowanego modułu wifi w celu poprawy jakości sygnału. </w:t>
      </w:r>
    </w:p>
    <w:p w14:paraId="5599C267" w14:textId="77777777" w:rsidR="00B66EB7" w:rsidRDefault="00B66EB7" w:rsidP="00B66EB7">
      <w:pPr>
        <w:spacing w:line="288" w:lineRule="auto"/>
        <w:jc w:val="both"/>
        <w:rPr>
          <w:bCs/>
          <w:iCs/>
        </w:rPr>
      </w:pPr>
    </w:p>
    <w:p w14:paraId="06C3D458" w14:textId="77777777" w:rsidR="00B66EB7" w:rsidRDefault="00B66EB7" w:rsidP="00B66EB7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14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Pr="001A7496">
        <w:rPr>
          <w:bCs/>
          <w:iCs/>
        </w:rPr>
        <w:t>Inwertery</w:t>
      </w:r>
      <w:r>
        <w:rPr>
          <w:bCs/>
          <w:iCs/>
        </w:rPr>
        <w:t xml:space="preserve"> -</w:t>
      </w:r>
      <w:r w:rsidR="001A7496" w:rsidRPr="001A7496">
        <w:rPr>
          <w:bCs/>
          <w:iCs/>
        </w:rPr>
        <w:t xml:space="preserve"> miejsce montażu – czy Zamawiający posiada odpowiednie audyty pomieszczeń gdzie mają być zamontowane inwertery?</w:t>
      </w:r>
    </w:p>
    <w:p w14:paraId="21B5EF2A" w14:textId="77777777" w:rsidR="00B66EB7" w:rsidRDefault="00B66EB7" w:rsidP="00B66EB7">
      <w:pPr>
        <w:spacing w:line="288" w:lineRule="auto"/>
        <w:jc w:val="both"/>
        <w:rPr>
          <w:bCs/>
          <w:iCs/>
        </w:rPr>
      </w:pPr>
      <w:r w:rsidRPr="00677602">
        <w:rPr>
          <w:b/>
          <w:bCs/>
          <w:color w:val="FF0000"/>
          <w:lang w:bidi="pl-PL"/>
        </w:rPr>
        <w:t xml:space="preserve">Odpowiedź nr 14: </w:t>
      </w:r>
      <w:r w:rsidRPr="00677602">
        <w:rPr>
          <w:color w:val="FF0000"/>
        </w:rPr>
        <w:t xml:space="preserve">Zamawiający </w:t>
      </w:r>
      <w:r w:rsidR="004C43FA" w:rsidRPr="00677602">
        <w:rPr>
          <w:color w:val="FF0000"/>
        </w:rPr>
        <w:t xml:space="preserve">nie posiada takich danych. Wykonawca na etapie wykonania projektu wykonawczego ustali z beneficjentem oraz inspektorem nadzoru miejsce instalacji. </w:t>
      </w:r>
    </w:p>
    <w:p w14:paraId="5BA4E4C4" w14:textId="77777777" w:rsidR="001A7496" w:rsidRPr="001A7496" w:rsidRDefault="001A7496" w:rsidP="00B66EB7">
      <w:pPr>
        <w:spacing w:line="288" w:lineRule="auto"/>
        <w:jc w:val="both"/>
        <w:rPr>
          <w:bCs/>
          <w:iCs/>
        </w:rPr>
      </w:pPr>
      <w:r w:rsidRPr="001A7496">
        <w:rPr>
          <w:bCs/>
          <w:iCs/>
        </w:rPr>
        <w:t xml:space="preserve"> </w:t>
      </w:r>
    </w:p>
    <w:p w14:paraId="5FE90A1E" w14:textId="77777777" w:rsidR="001A7496" w:rsidRDefault="00B66EB7" w:rsidP="00B66EB7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15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Pr="001A7496">
        <w:rPr>
          <w:bCs/>
          <w:iCs/>
        </w:rPr>
        <w:t>Inwertery</w:t>
      </w:r>
      <w:r>
        <w:rPr>
          <w:bCs/>
          <w:iCs/>
        </w:rPr>
        <w:t xml:space="preserve"> - </w:t>
      </w:r>
      <w:r w:rsidR="001A7496" w:rsidRPr="001A7496">
        <w:rPr>
          <w:bCs/>
          <w:iCs/>
        </w:rPr>
        <w:t xml:space="preserve">przekroje przewodów DC – czy połączenia mogą być wykonane w przekroju 4 mm2 dla instalacji &gt;10 kW? </w:t>
      </w:r>
    </w:p>
    <w:p w14:paraId="0A3615B7" w14:textId="72B4A6C1" w:rsidR="00B66EB7" w:rsidRDefault="00B66EB7" w:rsidP="00B66EB7">
      <w:pPr>
        <w:spacing w:line="288" w:lineRule="auto"/>
        <w:jc w:val="both"/>
        <w:rPr>
          <w:bCs/>
          <w:iCs/>
        </w:rPr>
      </w:pPr>
      <w:r w:rsidRPr="00677602">
        <w:rPr>
          <w:b/>
          <w:bCs/>
          <w:color w:val="FF0000"/>
          <w:lang w:bidi="pl-PL"/>
        </w:rPr>
        <w:t xml:space="preserve">Odpowiedź nr 15: </w:t>
      </w:r>
      <w:r w:rsidR="00FC21A3" w:rsidRPr="00677602">
        <w:rPr>
          <w:color w:val="FF0000"/>
        </w:rPr>
        <w:t>Dla instalacji powyżej 10 kW przekrój przewodów winien wynosić min. 6 mm2</w:t>
      </w:r>
      <w:r w:rsidR="00B00F92" w:rsidRPr="00677602">
        <w:rPr>
          <w:color w:val="FF0000"/>
        </w:rPr>
        <w:t>.</w:t>
      </w:r>
      <w:r w:rsidR="00FC21A3" w:rsidRPr="00677602">
        <w:rPr>
          <w:color w:val="FF0000"/>
        </w:rPr>
        <w:t xml:space="preserve"> </w:t>
      </w:r>
    </w:p>
    <w:p w14:paraId="57EBC7C6" w14:textId="77777777" w:rsidR="00B66EB7" w:rsidRPr="001A7496" w:rsidRDefault="00B66EB7" w:rsidP="00B66EB7">
      <w:pPr>
        <w:spacing w:line="288" w:lineRule="auto"/>
        <w:jc w:val="both"/>
        <w:rPr>
          <w:bCs/>
          <w:iCs/>
        </w:rPr>
      </w:pPr>
    </w:p>
    <w:p w14:paraId="0B5BDCE9" w14:textId="77777777" w:rsidR="001A7496" w:rsidRDefault="00B66EB7" w:rsidP="00B66EB7">
      <w:pPr>
        <w:spacing w:line="288" w:lineRule="auto"/>
        <w:jc w:val="both"/>
        <w:rPr>
          <w:bCs/>
          <w:iCs/>
        </w:rPr>
      </w:pPr>
      <w:r w:rsidRPr="00FB493B">
        <w:rPr>
          <w:b/>
          <w:bCs/>
        </w:rPr>
        <w:t xml:space="preserve">Pytanie nr </w:t>
      </w:r>
      <w:r>
        <w:rPr>
          <w:b/>
          <w:bCs/>
        </w:rPr>
        <w:t>16</w:t>
      </w:r>
      <w:r w:rsidRPr="00FB493B">
        <w:rPr>
          <w:b/>
          <w:bCs/>
        </w:rPr>
        <w:t>:</w:t>
      </w:r>
      <w:r>
        <w:rPr>
          <w:bCs/>
          <w:iCs/>
        </w:rPr>
        <w:t xml:space="preserve"> </w:t>
      </w:r>
      <w:r w:rsidRPr="001A7496">
        <w:rPr>
          <w:bCs/>
          <w:iCs/>
        </w:rPr>
        <w:t>Inwertery</w:t>
      </w:r>
      <w:r>
        <w:rPr>
          <w:bCs/>
          <w:iCs/>
        </w:rPr>
        <w:t xml:space="preserve"> - </w:t>
      </w:r>
      <w:r w:rsidR="001A7496" w:rsidRPr="001A7496">
        <w:rPr>
          <w:bCs/>
          <w:iCs/>
        </w:rPr>
        <w:t>moduły PV – czy możliwe jest zmniejszenie ilości sztuk modułów PV w związku z możliwością zastosowania modułów o większej mocy nominalnej?</w:t>
      </w:r>
    </w:p>
    <w:p w14:paraId="5E369249" w14:textId="77777777" w:rsidR="00B66EB7" w:rsidRDefault="00B66EB7" w:rsidP="00B66EB7">
      <w:pPr>
        <w:spacing w:line="288" w:lineRule="auto"/>
        <w:jc w:val="both"/>
        <w:rPr>
          <w:bCs/>
          <w:iCs/>
        </w:rPr>
      </w:pPr>
      <w:r w:rsidRPr="00677602">
        <w:rPr>
          <w:b/>
          <w:bCs/>
          <w:color w:val="FF0000"/>
          <w:lang w:bidi="pl-PL"/>
        </w:rPr>
        <w:t xml:space="preserve">Odpowiedź nr 6: </w:t>
      </w:r>
      <w:r w:rsidRPr="00677602">
        <w:rPr>
          <w:color w:val="FF0000"/>
        </w:rPr>
        <w:t xml:space="preserve">Zamawiający </w:t>
      </w:r>
      <w:r w:rsidR="00FC21A3" w:rsidRPr="00677602">
        <w:rPr>
          <w:color w:val="FF0000"/>
        </w:rPr>
        <w:t xml:space="preserve">wyraża zgodę na zmniejszenie ilości modułów pod warunkiem osiągnięcia minimalnej mocy dla każdej z instalacji. </w:t>
      </w:r>
    </w:p>
    <w:p w14:paraId="46586CAE" w14:textId="77777777" w:rsidR="00B66EB7" w:rsidRPr="001A7496" w:rsidRDefault="00B66EB7" w:rsidP="001A7496">
      <w:pPr>
        <w:spacing w:line="288" w:lineRule="auto"/>
        <w:ind w:firstLine="709"/>
        <w:jc w:val="both"/>
        <w:rPr>
          <w:bCs/>
          <w:iCs/>
        </w:rPr>
      </w:pPr>
    </w:p>
    <w:p w14:paraId="39ED62EB" w14:textId="2198C619" w:rsidR="0065069F" w:rsidRPr="00F3132B" w:rsidRDefault="0065069F" w:rsidP="0065069F">
      <w:pPr>
        <w:spacing w:line="288" w:lineRule="auto"/>
        <w:jc w:val="both"/>
        <w:rPr>
          <w:b/>
          <w:iCs/>
          <w:u w:val="single"/>
        </w:rPr>
      </w:pPr>
      <w:r w:rsidRPr="00F3132B">
        <w:rPr>
          <w:b/>
          <w:iCs/>
          <w:u w:val="single"/>
        </w:rPr>
        <w:t xml:space="preserve">Termin składania ofert </w:t>
      </w:r>
      <w:r>
        <w:rPr>
          <w:b/>
          <w:iCs/>
          <w:u w:val="single"/>
        </w:rPr>
        <w:t xml:space="preserve">zostaje wydłużony i upływa w dniu </w:t>
      </w:r>
      <w:r w:rsidR="007D59BA">
        <w:rPr>
          <w:b/>
          <w:iCs/>
          <w:u w:val="single"/>
        </w:rPr>
        <w:t xml:space="preserve">30 września </w:t>
      </w:r>
      <w:r>
        <w:rPr>
          <w:b/>
          <w:iCs/>
          <w:u w:val="single"/>
        </w:rPr>
        <w:t>2019 r., godz. 10:00.</w:t>
      </w:r>
    </w:p>
    <w:p w14:paraId="62F8AFB4" w14:textId="77777777" w:rsidR="0065069F" w:rsidRPr="00F3132B" w:rsidRDefault="0065069F" w:rsidP="0065069F">
      <w:pPr>
        <w:spacing w:line="288" w:lineRule="auto"/>
        <w:jc w:val="both"/>
        <w:rPr>
          <w:b/>
          <w:iCs/>
          <w:u w:val="single"/>
        </w:rPr>
      </w:pPr>
      <w:r w:rsidRPr="00F3132B">
        <w:rPr>
          <w:b/>
          <w:iCs/>
          <w:u w:val="single"/>
        </w:rPr>
        <w:t>Niniejsze pismo stanowi integralną część SIWZ.</w:t>
      </w:r>
    </w:p>
    <w:p w14:paraId="79798087" w14:textId="77777777" w:rsidR="0065069F" w:rsidRPr="00F3132B" w:rsidRDefault="0065069F" w:rsidP="0065069F">
      <w:pPr>
        <w:spacing w:line="288" w:lineRule="auto"/>
        <w:jc w:val="both"/>
        <w:rPr>
          <w:b/>
          <w:iCs/>
          <w:u w:val="single"/>
        </w:rPr>
      </w:pPr>
    </w:p>
    <w:p w14:paraId="2F804084" w14:textId="77777777" w:rsidR="00F3132B" w:rsidRPr="00F3132B" w:rsidRDefault="00F3132B" w:rsidP="00F3132B">
      <w:pPr>
        <w:spacing w:line="288" w:lineRule="auto"/>
        <w:jc w:val="both"/>
        <w:rPr>
          <w:b/>
          <w:iCs/>
          <w:u w:val="single"/>
        </w:rPr>
      </w:pPr>
    </w:p>
    <w:p w14:paraId="6637E310" w14:textId="77777777" w:rsidR="00F3132B" w:rsidRPr="00F3132B" w:rsidRDefault="00F3132B" w:rsidP="00F3132B">
      <w:pPr>
        <w:spacing w:line="288" w:lineRule="auto"/>
        <w:ind w:firstLine="709"/>
        <w:jc w:val="both"/>
        <w:rPr>
          <w:bCs/>
          <w:iCs/>
        </w:rPr>
      </w:pP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  <w:t>W imieniu Zamawiających</w:t>
      </w:r>
    </w:p>
    <w:p w14:paraId="090ED839" w14:textId="77777777" w:rsidR="00F3132B" w:rsidRPr="00F3132B" w:rsidRDefault="00F3132B" w:rsidP="00F3132B">
      <w:pPr>
        <w:spacing w:line="288" w:lineRule="auto"/>
        <w:ind w:left="5663" w:firstLine="709"/>
        <w:jc w:val="both"/>
        <w:rPr>
          <w:bCs/>
          <w:iCs/>
        </w:rPr>
      </w:pPr>
      <w:r w:rsidRPr="00F3132B">
        <w:rPr>
          <w:bCs/>
          <w:iCs/>
        </w:rPr>
        <w:t>Prezes Stowarzyszenia ZPT</w:t>
      </w:r>
    </w:p>
    <w:p w14:paraId="1989BC68" w14:textId="77777777" w:rsidR="00F3132B" w:rsidRPr="002D3F11" w:rsidRDefault="00F3132B" w:rsidP="002D3F11">
      <w:pPr>
        <w:spacing w:line="288" w:lineRule="auto"/>
        <w:ind w:firstLine="709"/>
        <w:jc w:val="both"/>
        <w:rPr>
          <w:bCs/>
          <w:iCs/>
        </w:rPr>
      </w:pP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</w:r>
      <w:r w:rsidRPr="00F3132B">
        <w:rPr>
          <w:bCs/>
          <w:iCs/>
        </w:rPr>
        <w:tab/>
        <w:t xml:space="preserve">Adam Flaga </w:t>
      </w:r>
    </w:p>
    <w:sectPr w:rsidR="00F3132B" w:rsidRPr="002D3F11" w:rsidSect="00F85021">
      <w:headerReference w:type="default" r:id="rId9"/>
      <w:footerReference w:type="default" r:id="rId10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70A1D" w14:textId="77777777" w:rsidR="00065A36" w:rsidRDefault="00065A36">
      <w:r>
        <w:separator/>
      </w:r>
    </w:p>
  </w:endnote>
  <w:endnote w:type="continuationSeparator" w:id="0">
    <w:p w14:paraId="234C8270" w14:textId="77777777" w:rsidR="00065A36" w:rsidRDefault="0006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435027"/>
      <w:docPartObj>
        <w:docPartGallery w:val="Page Numbers (Bottom of Page)"/>
        <w:docPartUnique/>
      </w:docPartObj>
    </w:sdtPr>
    <w:sdtEndPr/>
    <w:sdtContent>
      <w:p w14:paraId="303F2F01" w14:textId="77777777" w:rsidR="00636627" w:rsidRPr="009063F4" w:rsidRDefault="00636627" w:rsidP="009063F4">
        <w:pPr>
          <w:pStyle w:val="Stopka"/>
          <w:jc w:val="center"/>
          <w:rPr>
            <w:sz w:val="22"/>
          </w:rPr>
        </w:pPr>
        <w:r w:rsidRPr="003E28E6">
          <w:t>„</w:t>
        </w:r>
        <w:r w:rsidRPr="00FE4D60">
          <w:rPr>
            <w:sz w:val="22"/>
          </w:rPr>
          <w:t xml:space="preserve">Ekopartnerzy na rzecz słonecznej energii Małopolski” projekt współfinansowanych ze środków UE w ramach Regionalnego Programu Operacyjnego Województwa Małopolskiego na lata 2014 – 2020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FEE66" w14:textId="77777777" w:rsidR="00065A36" w:rsidRDefault="00065A36">
      <w:r>
        <w:separator/>
      </w:r>
    </w:p>
  </w:footnote>
  <w:footnote w:type="continuationSeparator" w:id="0">
    <w:p w14:paraId="064BA77C" w14:textId="77777777" w:rsidR="00065A36" w:rsidRDefault="0006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D27A" w14:textId="77777777" w:rsidR="00636627" w:rsidRPr="00A05383" w:rsidRDefault="00636627" w:rsidP="00707327">
    <w:pPr>
      <w:rPr>
        <w:color w:val="333333"/>
        <w:sz w:val="20"/>
        <w:szCs w:val="20"/>
        <w:lang w:val="en-US"/>
      </w:rPr>
    </w:pPr>
    <w:r w:rsidRPr="00C42C3C">
      <w:rPr>
        <w:noProof/>
      </w:rPr>
      <w:drawing>
        <wp:inline distT="0" distB="0" distL="0" distR="0" wp14:anchorId="5AB1CBC5" wp14:editId="71E31DF4">
          <wp:extent cx="5759450" cy="546783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5383">
      <w:rPr>
        <w:color w:val="333333"/>
        <w:sz w:val="20"/>
        <w:szCs w:val="20"/>
        <w:lang w:val="en-US"/>
      </w:rPr>
      <w:t xml:space="preserve">                                                         </w:t>
    </w:r>
  </w:p>
  <w:p w14:paraId="7D7F6FAD" w14:textId="77777777" w:rsidR="00636627" w:rsidRPr="00A05383" w:rsidRDefault="0063662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FFAEB8"/>
    <w:multiLevelType w:val="multilevel"/>
    <w:tmpl w:val="51164FB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A43E2ABC"/>
    <w:multiLevelType w:val="multilevel"/>
    <w:tmpl w:val="9DA2E38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A4A93DC3"/>
    <w:multiLevelType w:val="multilevel"/>
    <w:tmpl w:val="FDBEF76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BE3386E0"/>
    <w:multiLevelType w:val="multilevel"/>
    <w:tmpl w:val="C492B0B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E423812A"/>
    <w:multiLevelType w:val="multilevel"/>
    <w:tmpl w:val="7C6E19A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3A6FC7"/>
    <w:multiLevelType w:val="hybridMultilevel"/>
    <w:tmpl w:val="E6B6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57C56"/>
    <w:multiLevelType w:val="hybridMultilevel"/>
    <w:tmpl w:val="C78A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72AFF"/>
    <w:multiLevelType w:val="multilevel"/>
    <w:tmpl w:val="45FE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7047CF"/>
    <w:multiLevelType w:val="hybridMultilevel"/>
    <w:tmpl w:val="4CDE5406"/>
    <w:lvl w:ilvl="0" w:tplc="21AE83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E31FC"/>
    <w:multiLevelType w:val="multilevel"/>
    <w:tmpl w:val="8F42682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84705"/>
    <w:multiLevelType w:val="hybridMultilevel"/>
    <w:tmpl w:val="77BCD320"/>
    <w:lvl w:ilvl="0" w:tplc="2FAA121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664B8"/>
    <w:multiLevelType w:val="multilevel"/>
    <w:tmpl w:val="73F881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707839"/>
    <w:multiLevelType w:val="hybridMultilevel"/>
    <w:tmpl w:val="EDEE7B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663B98"/>
    <w:multiLevelType w:val="hybridMultilevel"/>
    <w:tmpl w:val="107A6E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2E9FA2"/>
    <w:multiLevelType w:val="multilevel"/>
    <w:tmpl w:val="8DB283B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1036A8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58726F"/>
    <w:multiLevelType w:val="hybridMultilevel"/>
    <w:tmpl w:val="841A4CE0"/>
    <w:lvl w:ilvl="0" w:tplc="172A0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613C4C"/>
    <w:multiLevelType w:val="hybridMultilevel"/>
    <w:tmpl w:val="CD8AB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716"/>
    <w:multiLevelType w:val="hybridMultilevel"/>
    <w:tmpl w:val="E3A6F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65CEB"/>
    <w:multiLevelType w:val="hybridMultilevel"/>
    <w:tmpl w:val="71264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2BF37"/>
    <w:multiLevelType w:val="multilevel"/>
    <w:tmpl w:val="365CC91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A180AFC"/>
    <w:multiLevelType w:val="hybridMultilevel"/>
    <w:tmpl w:val="79FC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A1E45"/>
    <w:multiLevelType w:val="hybridMultilevel"/>
    <w:tmpl w:val="4A889842"/>
    <w:lvl w:ilvl="0" w:tplc="6142BDF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CA13D7"/>
    <w:multiLevelType w:val="hybridMultilevel"/>
    <w:tmpl w:val="9FF647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514D"/>
    <w:multiLevelType w:val="hybridMultilevel"/>
    <w:tmpl w:val="F796F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F8C9A"/>
    <w:multiLevelType w:val="hybridMultilevel"/>
    <w:tmpl w:val="A3CEDB99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86650A7"/>
    <w:multiLevelType w:val="multilevel"/>
    <w:tmpl w:val="D218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5C5E0"/>
    <w:multiLevelType w:val="multilevel"/>
    <w:tmpl w:val="ED48A59C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E2B26C3"/>
    <w:multiLevelType w:val="multilevel"/>
    <w:tmpl w:val="91A8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94CB0"/>
    <w:multiLevelType w:val="hybridMultilevel"/>
    <w:tmpl w:val="F1E2E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747B6"/>
    <w:multiLevelType w:val="multilevel"/>
    <w:tmpl w:val="19EEF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8F4337"/>
    <w:multiLevelType w:val="hybridMultilevel"/>
    <w:tmpl w:val="22E29B3E"/>
    <w:lvl w:ilvl="0" w:tplc="51F0FF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2546182"/>
    <w:multiLevelType w:val="multilevel"/>
    <w:tmpl w:val="B8DC7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F472411"/>
    <w:multiLevelType w:val="hybridMultilevel"/>
    <w:tmpl w:val="9CF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3"/>
  </w:num>
  <w:num w:numId="4">
    <w:abstractNumId w:val="30"/>
  </w:num>
  <w:num w:numId="5">
    <w:abstractNumId w:val="22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4"/>
  </w:num>
  <w:num w:numId="14">
    <w:abstractNumId w:val="8"/>
  </w:num>
  <w:num w:numId="15">
    <w:abstractNumId w:val="18"/>
  </w:num>
  <w:num w:numId="16">
    <w:abstractNumId w:val="7"/>
  </w:num>
  <w:num w:numId="17">
    <w:abstractNumId w:val="31"/>
  </w:num>
  <w:num w:numId="18">
    <w:abstractNumId w:val="33"/>
  </w:num>
  <w:num w:numId="19">
    <w:abstractNumId w:val="11"/>
  </w:num>
  <w:num w:numId="20">
    <w:abstractNumId w:val="17"/>
  </w:num>
  <w:num w:numId="21">
    <w:abstractNumId w:val="1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29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30">
    <w:abstractNumId w:val="4"/>
  </w:num>
  <w:num w:numId="31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4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35">
    <w:abstractNumId w:val="10"/>
  </w:num>
  <w:num w:numId="36">
    <w:abstractNumId w:val="2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8"/>
    <w:rsid w:val="00000510"/>
    <w:rsid w:val="00001AF3"/>
    <w:rsid w:val="00002D7C"/>
    <w:rsid w:val="000041C2"/>
    <w:rsid w:val="00004C9F"/>
    <w:rsid w:val="000062ED"/>
    <w:rsid w:val="000067CA"/>
    <w:rsid w:val="000102BB"/>
    <w:rsid w:val="00013604"/>
    <w:rsid w:val="0001366B"/>
    <w:rsid w:val="00016B0D"/>
    <w:rsid w:val="00020F2F"/>
    <w:rsid w:val="00022738"/>
    <w:rsid w:val="00023135"/>
    <w:rsid w:val="00024026"/>
    <w:rsid w:val="0002658C"/>
    <w:rsid w:val="000325AD"/>
    <w:rsid w:val="000326A8"/>
    <w:rsid w:val="00033E26"/>
    <w:rsid w:val="00035098"/>
    <w:rsid w:val="000352AF"/>
    <w:rsid w:val="000359B9"/>
    <w:rsid w:val="00037EB0"/>
    <w:rsid w:val="00037F70"/>
    <w:rsid w:val="000401FD"/>
    <w:rsid w:val="0004054A"/>
    <w:rsid w:val="00040948"/>
    <w:rsid w:val="00041BE8"/>
    <w:rsid w:val="00042AE6"/>
    <w:rsid w:val="00051F43"/>
    <w:rsid w:val="000529E5"/>
    <w:rsid w:val="00052D58"/>
    <w:rsid w:val="00053222"/>
    <w:rsid w:val="00055E29"/>
    <w:rsid w:val="000572D6"/>
    <w:rsid w:val="0006076D"/>
    <w:rsid w:val="00061522"/>
    <w:rsid w:val="000622EB"/>
    <w:rsid w:val="00065A36"/>
    <w:rsid w:val="00066BDD"/>
    <w:rsid w:val="000705AA"/>
    <w:rsid w:val="00071CDA"/>
    <w:rsid w:val="00071F1E"/>
    <w:rsid w:val="000722E1"/>
    <w:rsid w:val="0007411A"/>
    <w:rsid w:val="000759FA"/>
    <w:rsid w:val="000765B7"/>
    <w:rsid w:val="00077D4C"/>
    <w:rsid w:val="00080706"/>
    <w:rsid w:val="00081F59"/>
    <w:rsid w:val="0008245E"/>
    <w:rsid w:val="00083C33"/>
    <w:rsid w:val="00085D46"/>
    <w:rsid w:val="00086362"/>
    <w:rsid w:val="0008703A"/>
    <w:rsid w:val="000902DD"/>
    <w:rsid w:val="00090C8D"/>
    <w:rsid w:val="00092073"/>
    <w:rsid w:val="00092323"/>
    <w:rsid w:val="00093003"/>
    <w:rsid w:val="000932A3"/>
    <w:rsid w:val="000945D7"/>
    <w:rsid w:val="00096066"/>
    <w:rsid w:val="00097142"/>
    <w:rsid w:val="00097D55"/>
    <w:rsid w:val="000A092F"/>
    <w:rsid w:val="000A3401"/>
    <w:rsid w:val="000A4B10"/>
    <w:rsid w:val="000A592E"/>
    <w:rsid w:val="000A63A4"/>
    <w:rsid w:val="000B1E4E"/>
    <w:rsid w:val="000B2C10"/>
    <w:rsid w:val="000B4473"/>
    <w:rsid w:val="000B7F22"/>
    <w:rsid w:val="000C1AB9"/>
    <w:rsid w:val="000C2EFE"/>
    <w:rsid w:val="000C4679"/>
    <w:rsid w:val="000C4804"/>
    <w:rsid w:val="000C48A3"/>
    <w:rsid w:val="000C49AA"/>
    <w:rsid w:val="000C618C"/>
    <w:rsid w:val="000C63F1"/>
    <w:rsid w:val="000D0B22"/>
    <w:rsid w:val="000D215B"/>
    <w:rsid w:val="000D2C1A"/>
    <w:rsid w:val="000D4327"/>
    <w:rsid w:val="000D4EE0"/>
    <w:rsid w:val="000D6500"/>
    <w:rsid w:val="000D6653"/>
    <w:rsid w:val="000D7918"/>
    <w:rsid w:val="000E1924"/>
    <w:rsid w:val="000E48C7"/>
    <w:rsid w:val="000F049B"/>
    <w:rsid w:val="000F125D"/>
    <w:rsid w:val="000F1BEC"/>
    <w:rsid w:val="000F2584"/>
    <w:rsid w:val="000F5A17"/>
    <w:rsid w:val="00100124"/>
    <w:rsid w:val="001028E2"/>
    <w:rsid w:val="0010420D"/>
    <w:rsid w:val="00104816"/>
    <w:rsid w:val="00105F66"/>
    <w:rsid w:val="00107182"/>
    <w:rsid w:val="00107A07"/>
    <w:rsid w:val="001129FC"/>
    <w:rsid w:val="00113C6E"/>
    <w:rsid w:val="001158B7"/>
    <w:rsid w:val="0011704D"/>
    <w:rsid w:val="001177EF"/>
    <w:rsid w:val="001221B9"/>
    <w:rsid w:val="00122BC8"/>
    <w:rsid w:val="00122BFC"/>
    <w:rsid w:val="001246AC"/>
    <w:rsid w:val="00126B78"/>
    <w:rsid w:val="00127A92"/>
    <w:rsid w:val="00132510"/>
    <w:rsid w:val="00132565"/>
    <w:rsid w:val="001341D8"/>
    <w:rsid w:val="00134971"/>
    <w:rsid w:val="00134E2B"/>
    <w:rsid w:val="00134F61"/>
    <w:rsid w:val="0013634D"/>
    <w:rsid w:val="00140275"/>
    <w:rsid w:val="00141BB7"/>
    <w:rsid w:val="001500D0"/>
    <w:rsid w:val="001528D3"/>
    <w:rsid w:val="00152EFF"/>
    <w:rsid w:val="00152FA7"/>
    <w:rsid w:val="00153597"/>
    <w:rsid w:val="001544A4"/>
    <w:rsid w:val="001554B2"/>
    <w:rsid w:val="00156867"/>
    <w:rsid w:val="00156E43"/>
    <w:rsid w:val="001575F0"/>
    <w:rsid w:val="00160DE5"/>
    <w:rsid w:val="00162794"/>
    <w:rsid w:val="00162C00"/>
    <w:rsid w:val="00164BC1"/>
    <w:rsid w:val="00165C55"/>
    <w:rsid w:val="00166AD9"/>
    <w:rsid w:val="001701B5"/>
    <w:rsid w:val="00171C7B"/>
    <w:rsid w:val="00172313"/>
    <w:rsid w:val="0017271C"/>
    <w:rsid w:val="00173FB0"/>
    <w:rsid w:val="00174B1F"/>
    <w:rsid w:val="00176734"/>
    <w:rsid w:val="00176E26"/>
    <w:rsid w:val="00177EBC"/>
    <w:rsid w:val="001823EB"/>
    <w:rsid w:val="00187834"/>
    <w:rsid w:val="00192E55"/>
    <w:rsid w:val="001930A4"/>
    <w:rsid w:val="00194E58"/>
    <w:rsid w:val="001A043B"/>
    <w:rsid w:val="001A124F"/>
    <w:rsid w:val="001A1CDF"/>
    <w:rsid w:val="001A4B8B"/>
    <w:rsid w:val="001A57EA"/>
    <w:rsid w:val="001A59C5"/>
    <w:rsid w:val="001A7496"/>
    <w:rsid w:val="001A7A07"/>
    <w:rsid w:val="001B44BA"/>
    <w:rsid w:val="001B4BB2"/>
    <w:rsid w:val="001B51DC"/>
    <w:rsid w:val="001B693F"/>
    <w:rsid w:val="001C0017"/>
    <w:rsid w:val="001C1C53"/>
    <w:rsid w:val="001C3F98"/>
    <w:rsid w:val="001C53C3"/>
    <w:rsid w:val="001C5646"/>
    <w:rsid w:val="001C629C"/>
    <w:rsid w:val="001D0402"/>
    <w:rsid w:val="001D30D5"/>
    <w:rsid w:val="001D5405"/>
    <w:rsid w:val="001D7A1C"/>
    <w:rsid w:val="001E227B"/>
    <w:rsid w:val="001E29E4"/>
    <w:rsid w:val="001E3BB2"/>
    <w:rsid w:val="001E3C1B"/>
    <w:rsid w:val="001E47D1"/>
    <w:rsid w:val="001E6C2C"/>
    <w:rsid w:val="001F00F5"/>
    <w:rsid w:val="001F08B0"/>
    <w:rsid w:val="001F22F8"/>
    <w:rsid w:val="001F4DFF"/>
    <w:rsid w:val="001F63D0"/>
    <w:rsid w:val="001F6D62"/>
    <w:rsid w:val="00200890"/>
    <w:rsid w:val="00200B1B"/>
    <w:rsid w:val="00200FFA"/>
    <w:rsid w:val="002022AF"/>
    <w:rsid w:val="00202877"/>
    <w:rsid w:val="00203190"/>
    <w:rsid w:val="00204AB5"/>
    <w:rsid w:val="0021065E"/>
    <w:rsid w:val="00217465"/>
    <w:rsid w:val="0022142A"/>
    <w:rsid w:val="00223641"/>
    <w:rsid w:val="00223932"/>
    <w:rsid w:val="00225A90"/>
    <w:rsid w:val="002269B2"/>
    <w:rsid w:val="00226EFA"/>
    <w:rsid w:val="00231B38"/>
    <w:rsid w:val="00232DBB"/>
    <w:rsid w:val="00233AEB"/>
    <w:rsid w:val="00234BBA"/>
    <w:rsid w:val="002402BA"/>
    <w:rsid w:val="00240B07"/>
    <w:rsid w:val="00240E5C"/>
    <w:rsid w:val="002424A1"/>
    <w:rsid w:val="00242AF1"/>
    <w:rsid w:val="00243196"/>
    <w:rsid w:val="00243E40"/>
    <w:rsid w:val="002470B1"/>
    <w:rsid w:val="00250AC1"/>
    <w:rsid w:val="0025164C"/>
    <w:rsid w:val="0025265D"/>
    <w:rsid w:val="00253E06"/>
    <w:rsid w:val="002543F2"/>
    <w:rsid w:val="00255736"/>
    <w:rsid w:val="002565C7"/>
    <w:rsid w:val="0025721A"/>
    <w:rsid w:val="00261275"/>
    <w:rsid w:val="00261775"/>
    <w:rsid w:val="00261B2E"/>
    <w:rsid w:val="00270927"/>
    <w:rsid w:val="00272410"/>
    <w:rsid w:val="002739F6"/>
    <w:rsid w:val="00273E8E"/>
    <w:rsid w:val="00274763"/>
    <w:rsid w:val="0027574D"/>
    <w:rsid w:val="00280204"/>
    <w:rsid w:val="002821F9"/>
    <w:rsid w:val="00285CB9"/>
    <w:rsid w:val="00286D90"/>
    <w:rsid w:val="00286ED3"/>
    <w:rsid w:val="002952DF"/>
    <w:rsid w:val="00297C30"/>
    <w:rsid w:val="002A023F"/>
    <w:rsid w:val="002A0915"/>
    <w:rsid w:val="002A27CD"/>
    <w:rsid w:val="002A286D"/>
    <w:rsid w:val="002A3A73"/>
    <w:rsid w:val="002A424B"/>
    <w:rsid w:val="002A5D5A"/>
    <w:rsid w:val="002A78C8"/>
    <w:rsid w:val="002B08B4"/>
    <w:rsid w:val="002B3BC0"/>
    <w:rsid w:val="002B6976"/>
    <w:rsid w:val="002B6A82"/>
    <w:rsid w:val="002C0161"/>
    <w:rsid w:val="002C19D2"/>
    <w:rsid w:val="002C1A78"/>
    <w:rsid w:val="002C3DA9"/>
    <w:rsid w:val="002C77A7"/>
    <w:rsid w:val="002D0DE7"/>
    <w:rsid w:val="002D3F11"/>
    <w:rsid w:val="002D40D9"/>
    <w:rsid w:val="002D5A5D"/>
    <w:rsid w:val="002D5CAF"/>
    <w:rsid w:val="002D6972"/>
    <w:rsid w:val="002D7DAC"/>
    <w:rsid w:val="002E0530"/>
    <w:rsid w:val="002E1158"/>
    <w:rsid w:val="002E1693"/>
    <w:rsid w:val="002E37DB"/>
    <w:rsid w:val="002E4A73"/>
    <w:rsid w:val="002E670F"/>
    <w:rsid w:val="002E7CBA"/>
    <w:rsid w:val="002F1307"/>
    <w:rsid w:val="002F1813"/>
    <w:rsid w:val="002F500D"/>
    <w:rsid w:val="0030081D"/>
    <w:rsid w:val="00301558"/>
    <w:rsid w:val="003136FC"/>
    <w:rsid w:val="00314898"/>
    <w:rsid w:val="00316592"/>
    <w:rsid w:val="00316D1E"/>
    <w:rsid w:val="00316FE1"/>
    <w:rsid w:val="0031742D"/>
    <w:rsid w:val="00320EAE"/>
    <w:rsid w:val="00324EA1"/>
    <w:rsid w:val="003271A0"/>
    <w:rsid w:val="003276CF"/>
    <w:rsid w:val="003312D6"/>
    <w:rsid w:val="00331546"/>
    <w:rsid w:val="003323FE"/>
    <w:rsid w:val="00333F63"/>
    <w:rsid w:val="00334C13"/>
    <w:rsid w:val="0033585D"/>
    <w:rsid w:val="003405E8"/>
    <w:rsid w:val="00340FC9"/>
    <w:rsid w:val="00341664"/>
    <w:rsid w:val="00342D28"/>
    <w:rsid w:val="00342D99"/>
    <w:rsid w:val="0034444B"/>
    <w:rsid w:val="00344E1A"/>
    <w:rsid w:val="003462EB"/>
    <w:rsid w:val="00347784"/>
    <w:rsid w:val="00347BC1"/>
    <w:rsid w:val="003517BF"/>
    <w:rsid w:val="00352A6D"/>
    <w:rsid w:val="00356A32"/>
    <w:rsid w:val="0036043D"/>
    <w:rsid w:val="00360E74"/>
    <w:rsid w:val="0036291E"/>
    <w:rsid w:val="00365EA3"/>
    <w:rsid w:val="00365F18"/>
    <w:rsid w:val="0036795B"/>
    <w:rsid w:val="00370A05"/>
    <w:rsid w:val="00372562"/>
    <w:rsid w:val="003725EA"/>
    <w:rsid w:val="00373225"/>
    <w:rsid w:val="0037352D"/>
    <w:rsid w:val="00374DFA"/>
    <w:rsid w:val="00374F48"/>
    <w:rsid w:val="00376445"/>
    <w:rsid w:val="00380D8F"/>
    <w:rsid w:val="00380E05"/>
    <w:rsid w:val="003846C9"/>
    <w:rsid w:val="00384DA1"/>
    <w:rsid w:val="003857A5"/>
    <w:rsid w:val="00386577"/>
    <w:rsid w:val="003900DA"/>
    <w:rsid w:val="00390140"/>
    <w:rsid w:val="00390D42"/>
    <w:rsid w:val="003910EB"/>
    <w:rsid w:val="003941C8"/>
    <w:rsid w:val="003961B6"/>
    <w:rsid w:val="003A1A48"/>
    <w:rsid w:val="003A2C97"/>
    <w:rsid w:val="003A5687"/>
    <w:rsid w:val="003A6677"/>
    <w:rsid w:val="003A76C9"/>
    <w:rsid w:val="003A7FA4"/>
    <w:rsid w:val="003B6B4B"/>
    <w:rsid w:val="003B7F75"/>
    <w:rsid w:val="003C0CD0"/>
    <w:rsid w:val="003C154E"/>
    <w:rsid w:val="003C358D"/>
    <w:rsid w:val="003C7CDF"/>
    <w:rsid w:val="003D1605"/>
    <w:rsid w:val="003D2A4F"/>
    <w:rsid w:val="003D3C27"/>
    <w:rsid w:val="003D6328"/>
    <w:rsid w:val="003E0758"/>
    <w:rsid w:val="003E173F"/>
    <w:rsid w:val="003E536D"/>
    <w:rsid w:val="003E545B"/>
    <w:rsid w:val="003E61C2"/>
    <w:rsid w:val="003F12AB"/>
    <w:rsid w:val="003F1631"/>
    <w:rsid w:val="003F50FE"/>
    <w:rsid w:val="003F545B"/>
    <w:rsid w:val="003F6799"/>
    <w:rsid w:val="00401DD0"/>
    <w:rsid w:val="00404FD6"/>
    <w:rsid w:val="00407756"/>
    <w:rsid w:val="0041035E"/>
    <w:rsid w:val="00410421"/>
    <w:rsid w:val="0041302A"/>
    <w:rsid w:val="00413F94"/>
    <w:rsid w:val="004143E0"/>
    <w:rsid w:val="004143E4"/>
    <w:rsid w:val="00414DF6"/>
    <w:rsid w:val="0041572C"/>
    <w:rsid w:val="004219A9"/>
    <w:rsid w:val="00421B86"/>
    <w:rsid w:val="00424418"/>
    <w:rsid w:val="004244DA"/>
    <w:rsid w:val="00425887"/>
    <w:rsid w:val="0042677B"/>
    <w:rsid w:val="00430EB2"/>
    <w:rsid w:val="004310EF"/>
    <w:rsid w:val="00431745"/>
    <w:rsid w:val="00431E8A"/>
    <w:rsid w:val="00432051"/>
    <w:rsid w:val="004331E5"/>
    <w:rsid w:val="00435219"/>
    <w:rsid w:val="00435494"/>
    <w:rsid w:val="0043630E"/>
    <w:rsid w:val="004366ED"/>
    <w:rsid w:val="00437157"/>
    <w:rsid w:val="00442097"/>
    <w:rsid w:val="00442D99"/>
    <w:rsid w:val="004430AE"/>
    <w:rsid w:val="004434E9"/>
    <w:rsid w:val="00444793"/>
    <w:rsid w:val="00445842"/>
    <w:rsid w:val="00446BCD"/>
    <w:rsid w:val="00452A95"/>
    <w:rsid w:val="0045358D"/>
    <w:rsid w:val="0045367F"/>
    <w:rsid w:val="00455D65"/>
    <w:rsid w:val="00457430"/>
    <w:rsid w:val="00457F4E"/>
    <w:rsid w:val="00457F61"/>
    <w:rsid w:val="00460415"/>
    <w:rsid w:val="00461B6E"/>
    <w:rsid w:val="00461F82"/>
    <w:rsid w:val="00462CF7"/>
    <w:rsid w:val="00463C9E"/>
    <w:rsid w:val="004662DF"/>
    <w:rsid w:val="0046719C"/>
    <w:rsid w:val="00467A75"/>
    <w:rsid w:val="004700E1"/>
    <w:rsid w:val="004712AE"/>
    <w:rsid w:val="0048231B"/>
    <w:rsid w:val="00486B98"/>
    <w:rsid w:val="00486EB1"/>
    <w:rsid w:val="00492AE3"/>
    <w:rsid w:val="00497E32"/>
    <w:rsid w:val="00497EBF"/>
    <w:rsid w:val="004A1148"/>
    <w:rsid w:val="004A333B"/>
    <w:rsid w:val="004A41B5"/>
    <w:rsid w:val="004A4C93"/>
    <w:rsid w:val="004A57CC"/>
    <w:rsid w:val="004B02DA"/>
    <w:rsid w:val="004B25D7"/>
    <w:rsid w:val="004B58A7"/>
    <w:rsid w:val="004C023D"/>
    <w:rsid w:val="004C0B15"/>
    <w:rsid w:val="004C2072"/>
    <w:rsid w:val="004C43FA"/>
    <w:rsid w:val="004C4747"/>
    <w:rsid w:val="004C4F8A"/>
    <w:rsid w:val="004C6075"/>
    <w:rsid w:val="004C669C"/>
    <w:rsid w:val="004C7118"/>
    <w:rsid w:val="004C7ADE"/>
    <w:rsid w:val="004D123F"/>
    <w:rsid w:val="004D3216"/>
    <w:rsid w:val="004E2747"/>
    <w:rsid w:val="004E2AA7"/>
    <w:rsid w:val="004E43B1"/>
    <w:rsid w:val="004E50A9"/>
    <w:rsid w:val="004E5719"/>
    <w:rsid w:val="004E6E2F"/>
    <w:rsid w:val="004E7244"/>
    <w:rsid w:val="004F34B1"/>
    <w:rsid w:val="004F38C1"/>
    <w:rsid w:val="004F4291"/>
    <w:rsid w:val="004F7145"/>
    <w:rsid w:val="00503371"/>
    <w:rsid w:val="005046FF"/>
    <w:rsid w:val="00505E67"/>
    <w:rsid w:val="00507CC7"/>
    <w:rsid w:val="00510B7C"/>
    <w:rsid w:val="005146DB"/>
    <w:rsid w:val="00515A48"/>
    <w:rsid w:val="00520192"/>
    <w:rsid w:val="0052060A"/>
    <w:rsid w:val="00520D83"/>
    <w:rsid w:val="005219E2"/>
    <w:rsid w:val="00521C11"/>
    <w:rsid w:val="00523E2F"/>
    <w:rsid w:val="005244C8"/>
    <w:rsid w:val="00526CC9"/>
    <w:rsid w:val="0053183B"/>
    <w:rsid w:val="00533BC4"/>
    <w:rsid w:val="005355D2"/>
    <w:rsid w:val="005356EF"/>
    <w:rsid w:val="0053706E"/>
    <w:rsid w:val="00537249"/>
    <w:rsid w:val="0054227B"/>
    <w:rsid w:val="005423A8"/>
    <w:rsid w:val="005426EC"/>
    <w:rsid w:val="00542B9C"/>
    <w:rsid w:val="0054756B"/>
    <w:rsid w:val="005522F9"/>
    <w:rsid w:val="00553B9C"/>
    <w:rsid w:val="005654C5"/>
    <w:rsid w:val="00565E3E"/>
    <w:rsid w:val="00567E9F"/>
    <w:rsid w:val="00571435"/>
    <w:rsid w:val="0057205C"/>
    <w:rsid w:val="00574E07"/>
    <w:rsid w:val="00583D16"/>
    <w:rsid w:val="00591546"/>
    <w:rsid w:val="005916A5"/>
    <w:rsid w:val="00591A82"/>
    <w:rsid w:val="00591CBD"/>
    <w:rsid w:val="0059209C"/>
    <w:rsid w:val="00595428"/>
    <w:rsid w:val="005A3CA4"/>
    <w:rsid w:val="005A409C"/>
    <w:rsid w:val="005A4D09"/>
    <w:rsid w:val="005A5BD8"/>
    <w:rsid w:val="005A72AB"/>
    <w:rsid w:val="005A7F64"/>
    <w:rsid w:val="005B00BC"/>
    <w:rsid w:val="005B0772"/>
    <w:rsid w:val="005B12B7"/>
    <w:rsid w:val="005B2DC8"/>
    <w:rsid w:val="005B2F0B"/>
    <w:rsid w:val="005B317C"/>
    <w:rsid w:val="005B7B01"/>
    <w:rsid w:val="005C3163"/>
    <w:rsid w:val="005C363A"/>
    <w:rsid w:val="005C48DF"/>
    <w:rsid w:val="005C6F27"/>
    <w:rsid w:val="005C7736"/>
    <w:rsid w:val="005C778E"/>
    <w:rsid w:val="005D30D5"/>
    <w:rsid w:val="005D4459"/>
    <w:rsid w:val="005D5350"/>
    <w:rsid w:val="005D7747"/>
    <w:rsid w:val="005E0C0C"/>
    <w:rsid w:val="005E63B3"/>
    <w:rsid w:val="005E6C37"/>
    <w:rsid w:val="005E7962"/>
    <w:rsid w:val="005F1025"/>
    <w:rsid w:val="005F303F"/>
    <w:rsid w:val="005F58A4"/>
    <w:rsid w:val="005F59AF"/>
    <w:rsid w:val="006001BA"/>
    <w:rsid w:val="0060094C"/>
    <w:rsid w:val="006052E8"/>
    <w:rsid w:val="00607852"/>
    <w:rsid w:val="0061105F"/>
    <w:rsid w:val="00614E9D"/>
    <w:rsid w:val="0061532D"/>
    <w:rsid w:val="00621DB6"/>
    <w:rsid w:val="00631108"/>
    <w:rsid w:val="006341EF"/>
    <w:rsid w:val="006360D4"/>
    <w:rsid w:val="00636627"/>
    <w:rsid w:val="00641F11"/>
    <w:rsid w:val="00642B74"/>
    <w:rsid w:val="00642E05"/>
    <w:rsid w:val="00645C1E"/>
    <w:rsid w:val="00650142"/>
    <w:rsid w:val="0065069F"/>
    <w:rsid w:val="00650D6F"/>
    <w:rsid w:val="006533AC"/>
    <w:rsid w:val="00653647"/>
    <w:rsid w:val="00654CE1"/>
    <w:rsid w:val="00655775"/>
    <w:rsid w:val="006561E4"/>
    <w:rsid w:val="00657414"/>
    <w:rsid w:val="00660173"/>
    <w:rsid w:val="00660747"/>
    <w:rsid w:val="00661F23"/>
    <w:rsid w:val="006624C7"/>
    <w:rsid w:val="00664EEC"/>
    <w:rsid w:val="00667814"/>
    <w:rsid w:val="00671213"/>
    <w:rsid w:val="00676111"/>
    <w:rsid w:val="00677602"/>
    <w:rsid w:val="006908BC"/>
    <w:rsid w:val="0069112D"/>
    <w:rsid w:val="006918ED"/>
    <w:rsid w:val="00696727"/>
    <w:rsid w:val="006974F0"/>
    <w:rsid w:val="006A0537"/>
    <w:rsid w:val="006A1D6C"/>
    <w:rsid w:val="006A268F"/>
    <w:rsid w:val="006A5764"/>
    <w:rsid w:val="006A62D9"/>
    <w:rsid w:val="006A647D"/>
    <w:rsid w:val="006B06A8"/>
    <w:rsid w:val="006B27FC"/>
    <w:rsid w:val="006B30B9"/>
    <w:rsid w:val="006B4C5C"/>
    <w:rsid w:val="006B4E8E"/>
    <w:rsid w:val="006B6618"/>
    <w:rsid w:val="006B6A74"/>
    <w:rsid w:val="006B77B3"/>
    <w:rsid w:val="006C07FC"/>
    <w:rsid w:val="006C0E81"/>
    <w:rsid w:val="006C1083"/>
    <w:rsid w:val="006C1773"/>
    <w:rsid w:val="006C38B9"/>
    <w:rsid w:val="006C6273"/>
    <w:rsid w:val="006C6691"/>
    <w:rsid w:val="006D14C0"/>
    <w:rsid w:val="006D1738"/>
    <w:rsid w:val="006D5F3D"/>
    <w:rsid w:val="006D73F8"/>
    <w:rsid w:val="006E2519"/>
    <w:rsid w:val="006E42C2"/>
    <w:rsid w:val="006E5244"/>
    <w:rsid w:val="006E579B"/>
    <w:rsid w:val="006E5A59"/>
    <w:rsid w:val="006E64B2"/>
    <w:rsid w:val="006E6848"/>
    <w:rsid w:val="006E7638"/>
    <w:rsid w:val="006F5F7D"/>
    <w:rsid w:val="006F7A8C"/>
    <w:rsid w:val="00700038"/>
    <w:rsid w:val="007012F6"/>
    <w:rsid w:val="007048C5"/>
    <w:rsid w:val="00706BBA"/>
    <w:rsid w:val="00707327"/>
    <w:rsid w:val="00710B80"/>
    <w:rsid w:val="00711CAF"/>
    <w:rsid w:val="00711F4E"/>
    <w:rsid w:val="00712782"/>
    <w:rsid w:val="007139FD"/>
    <w:rsid w:val="00717030"/>
    <w:rsid w:val="00717F19"/>
    <w:rsid w:val="0072140F"/>
    <w:rsid w:val="00721C49"/>
    <w:rsid w:val="00724254"/>
    <w:rsid w:val="007254ED"/>
    <w:rsid w:val="007312D0"/>
    <w:rsid w:val="00731C10"/>
    <w:rsid w:val="007332B9"/>
    <w:rsid w:val="0073550A"/>
    <w:rsid w:val="00737373"/>
    <w:rsid w:val="00740066"/>
    <w:rsid w:val="00741029"/>
    <w:rsid w:val="0074105B"/>
    <w:rsid w:val="00741E08"/>
    <w:rsid w:val="00743C95"/>
    <w:rsid w:val="00744224"/>
    <w:rsid w:val="00746CB0"/>
    <w:rsid w:val="0075098B"/>
    <w:rsid w:val="00751FA0"/>
    <w:rsid w:val="007522EC"/>
    <w:rsid w:val="007543E9"/>
    <w:rsid w:val="00755F91"/>
    <w:rsid w:val="00756C42"/>
    <w:rsid w:val="00756D47"/>
    <w:rsid w:val="0076060E"/>
    <w:rsid w:val="007614B8"/>
    <w:rsid w:val="007635DE"/>
    <w:rsid w:val="007642FF"/>
    <w:rsid w:val="0076794F"/>
    <w:rsid w:val="00767E76"/>
    <w:rsid w:val="00770259"/>
    <w:rsid w:val="00771848"/>
    <w:rsid w:val="00771B22"/>
    <w:rsid w:val="007736A8"/>
    <w:rsid w:val="00774AAF"/>
    <w:rsid w:val="007763D2"/>
    <w:rsid w:val="00776D3B"/>
    <w:rsid w:val="0077738A"/>
    <w:rsid w:val="007778E7"/>
    <w:rsid w:val="007876B5"/>
    <w:rsid w:val="00787E11"/>
    <w:rsid w:val="007904C0"/>
    <w:rsid w:val="00790EB9"/>
    <w:rsid w:val="00792062"/>
    <w:rsid w:val="00792EB2"/>
    <w:rsid w:val="007945C6"/>
    <w:rsid w:val="00795B66"/>
    <w:rsid w:val="00796CB6"/>
    <w:rsid w:val="00796E07"/>
    <w:rsid w:val="00797111"/>
    <w:rsid w:val="007976BF"/>
    <w:rsid w:val="007A3043"/>
    <w:rsid w:val="007A45F4"/>
    <w:rsid w:val="007A4963"/>
    <w:rsid w:val="007A4B86"/>
    <w:rsid w:val="007B234B"/>
    <w:rsid w:val="007B3627"/>
    <w:rsid w:val="007C262A"/>
    <w:rsid w:val="007D229A"/>
    <w:rsid w:val="007D3E9B"/>
    <w:rsid w:val="007D469E"/>
    <w:rsid w:val="007D59BA"/>
    <w:rsid w:val="007D6153"/>
    <w:rsid w:val="007D68FB"/>
    <w:rsid w:val="007E174A"/>
    <w:rsid w:val="007E2CB6"/>
    <w:rsid w:val="007E3C47"/>
    <w:rsid w:val="007E4F7C"/>
    <w:rsid w:val="007E5223"/>
    <w:rsid w:val="007E551F"/>
    <w:rsid w:val="007E557E"/>
    <w:rsid w:val="007E6F2D"/>
    <w:rsid w:val="007E7417"/>
    <w:rsid w:val="007F32E4"/>
    <w:rsid w:val="007F3772"/>
    <w:rsid w:val="007F47DE"/>
    <w:rsid w:val="007F5235"/>
    <w:rsid w:val="007F62B2"/>
    <w:rsid w:val="007F7AC7"/>
    <w:rsid w:val="008028CB"/>
    <w:rsid w:val="00802921"/>
    <w:rsid w:val="00802A8B"/>
    <w:rsid w:val="0080389E"/>
    <w:rsid w:val="00804F7B"/>
    <w:rsid w:val="00805033"/>
    <w:rsid w:val="0080644C"/>
    <w:rsid w:val="00806A1E"/>
    <w:rsid w:val="00810517"/>
    <w:rsid w:val="00814B98"/>
    <w:rsid w:val="00815736"/>
    <w:rsid w:val="0081617F"/>
    <w:rsid w:val="00816C74"/>
    <w:rsid w:val="00817210"/>
    <w:rsid w:val="00817DCA"/>
    <w:rsid w:val="008267D0"/>
    <w:rsid w:val="008268AC"/>
    <w:rsid w:val="008312F9"/>
    <w:rsid w:val="00831A31"/>
    <w:rsid w:val="008323D9"/>
    <w:rsid w:val="00836C47"/>
    <w:rsid w:val="00837C55"/>
    <w:rsid w:val="00840765"/>
    <w:rsid w:val="00840C66"/>
    <w:rsid w:val="00842171"/>
    <w:rsid w:val="00843283"/>
    <w:rsid w:val="00850D2C"/>
    <w:rsid w:val="008514C2"/>
    <w:rsid w:val="00852329"/>
    <w:rsid w:val="008555AD"/>
    <w:rsid w:val="00861FB4"/>
    <w:rsid w:val="00862192"/>
    <w:rsid w:val="00862E32"/>
    <w:rsid w:val="00863494"/>
    <w:rsid w:val="00863A8E"/>
    <w:rsid w:val="00863DB9"/>
    <w:rsid w:val="00864EF5"/>
    <w:rsid w:val="0086596B"/>
    <w:rsid w:val="008665E4"/>
    <w:rsid w:val="00870CF9"/>
    <w:rsid w:val="00871A50"/>
    <w:rsid w:val="00872D91"/>
    <w:rsid w:val="0087372F"/>
    <w:rsid w:val="008743A9"/>
    <w:rsid w:val="00874430"/>
    <w:rsid w:val="00881A44"/>
    <w:rsid w:val="0088606C"/>
    <w:rsid w:val="00886337"/>
    <w:rsid w:val="00886837"/>
    <w:rsid w:val="00887496"/>
    <w:rsid w:val="00891005"/>
    <w:rsid w:val="00895505"/>
    <w:rsid w:val="00895F69"/>
    <w:rsid w:val="00896745"/>
    <w:rsid w:val="008A45F2"/>
    <w:rsid w:val="008A550F"/>
    <w:rsid w:val="008A7BB6"/>
    <w:rsid w:val="008B0B7E"/>
    <w:rsid w:val="008B23F0"/>
    <w:rsid w:val="008C0765"/>
    <w:rsid w:val="008C5539"/>
    <w:rsid w:val="008C7568"/>
    <w:rsid w:val="008C7B4A"/>
    <w:rsid w:val="008D190C"/>
    <w:rsid w:val="008D2CA0"/>
    <w:rsid w:val="008D4D74"/>
    <w:rsid w:val="008D7331"/>
    <w:rsid w:val="008E1149"/>
    <w:rsid w:val="008E1E77"/>
    <w:rsid w:val="008E20FE"/>
    <w:rsid w:val="008E3488"/>
    <w:rsid w:val="008E34B2"/>
    <w:rsid w:val="008E3623"/>
    <w:rsid w:val="008E4ED8"/>
    <w:rsid w:val="008E5B6F"/>
    <w:rsid w:val="008E5DF5"/>
    <w:rsid w:val="008E68E9"/>
    <w:rsid w:val="008E7296"/>
    <w:rsid w:val="008F41A2"/>
    <w:rsid w:val="00901BB4"/>
    <w:rsid w:val="009037BD"/>
    <w:rsid w:val="009063F4"/>
    <w:rsid w:val="00910499"/>
    <w:rsid w:val="0091063B"/>
    <w:rsid w:val="00910C0B"/>
    <w:rsid w:val="0091235E"/>
    <w:rsid w:val="009142D0"/>
    <w:rsid w:val="0091467D"/>
    <w:rsid w:val="0091535F"/>
    <w:rsid w:val="00915EA5"/>
    <w:rsid w:val="0091624C"/>
    <w:rsid w:val="0092488E"/>
    <w:rsid w:val="00931207"/>
    <w:rsid w:val="00933C4C"/>
    <w:rsid w:val="009376CF"/>
    <w:rsid w:val="009413BC"/>
    <w:rsid w:val="0094190A"/>
    <w:rsid w:val="00941EA4"/>
    <w:rsid w:val="0094218E"/>
    <w:rsid w:val="009422E6"/>
    <w:rsid w:val="009433AB"/>
    <w:rsid w:val="009435BA"/>
    <w:rsid w:val="009454D2"/>
    <w:rsid w:val="00945D05"/>
    <w:rsid w:val="00946953"/>
    <w:rsid w:val="00950485"/>
    <w:rsid w:val="00952D23"/>
    <w:rsid w:val="009539D3"/>
    <w:rsid w:val="00954C9D"/>
    <w:rsid w:val="009574B6"/>
    <w:rsid w:val="00957C99"/>
    <w:rsid w:val="0096145F"/>
    <w:rsid w:val="00963C6C"/>
    <w:rsid w:val="0096429E"/>
    <w:rsid w:val="00972705"/>
    <w:rsid w:val="00973DDF"/>
    <w:rsid w:val="00974439"/>
    <w:rsid w:val="00975F0D"/>
    <w:rsid w:val="009803BB"/>
    <w:rsid w:val="00980700"/>
    <w:rsid w:val="0098147D"/>
    <w:rsid w:val="00981A9B"/>
    <w:rsid w:val="009842E6"/>
    <w:rsid w:val="00986F33"/>
    <w:rsid w:val="00987E68"/>
    <w:rsid w:val="00990A80"/>
    <w:rsid w:val="00992128"/>
    <w:rsid w:val="00994EEA"/>
    <w:rsid w:val="00995363"/>
    <w:rsid w:val="009954A3"/>
    <w:rsid w:val="00995E16"/>
    <w:rsid w:val="00996E1F"/>
    <w:rsid w:val="00997140"/>
    <w:rsid w:val="009A0491"/>
    <w:rsid w:val="009A06FB"/>
    <w:rsid w:val="009A213E"/>
    <w:rsid w:val="009A2E65"/>
    <w:rsid w:val="009A3A96"/>
    <w:rsid w:val="009A4F4B"/>
    <w:rsid w:val="009A54B4"/>
    <w:rsid w:val="009A78C6"/>
    <w:rsid w:val="009A7BB9"/>
    <w:rsid w:val="009B5715"/>
    <w:rsid w:val="009B61F8"/>
    <w:rsid w:val="009B687E"/>
    <w:rsid w:val="009C1E0B"/>
    <w:rsid w:val="009C4289"/>
    <w:rsid w:val="009C6357"/>
    <w:rsid w:val="009C6A52"/>
    <w:rsid w:val="009C72DD"/>
    <w:rsid w:val="009D0D41"/>
    <w:rsid w:val="009D1573"/>
    <w:rsid w:val="009D268D"/>
    <w:rsid w:val="009D333C"/>
    <w:rsid w:val="009D7DE7"/>
    <w:rsid w:val="009E2AE1"/>
    <w:rsid w:val="009E369B"/>
    <w:rsid w:val="009E50D9"/>
    <w:rsid w:val="009E587E"/>
    <w:rsid w:val="009E6E69"/>
    <w:rsid w:val="009E76DC"/>
    <w:rsid w:val="009F0A27"/>
    <w:rsid w:val="009F1407"/>
    <w:rsid w:val="009F1E92"/>
    <w:rsid w:val="009F2B53"/>
    <w:rsid w:val="009F37C7"/>
    <w:rsid w:val="009F3F5C"/>
    <w:rsid w:val="009F7047"/>
    <w:rsid w:val="009F77C2"/>
    <w:rsid w:val="00A01C9C"/>
    <w:rsid w:val="00A02F22"/>
    <w:rsid w:val="00A04476"/>
    <w:rsid w:val="00A05383"/>
    <w:rsid w:val="00A05969"/>
    <w:rsid w:val="00A068D3"/>
    <w:rsid w:val="00A1032E"/>
    <w:rsid w:val="00A11C55"/>
    <w:rsid w:val="00A1416F"/>
    <w:rsid w:val="00A1497E"/>
    <w:rsid w:val="00A16281"/>
    <w:rsid w:val="00A17160"/>
    <w:rsid w:val="00A20156"/>
    <w:rsid w:val="00A20C46"/>
    <w:rsid w:val="00A22C5E"/>
    <w:rsid w:val="00A24998"/>
    <w:rsid w:val="00A25639"/>
    <w:rsid w:val="00A25B49"/>
    <w:rsid w:val="00A277B4"/>
    <w:rsid w:val="00A310C0"/>
    <w:rsid w:val="00A31BF1"/>
    <w:rsid w:val="00A33F92"/>
    <w:rsid w:val="00A35EF6"/>
    <w:rsid w:val="00A367DA"/>
    <w:rsid w:val="00A40368"/>
    <w:rsid w:val="00A43082"/>
    <w:rsid w:val="00A43AA6"/>
    <w:rsid w:val="00A44555"/>
    <w:rsid w:val="00A463F5"/>
    <w:rsid w:val="00A46D08"/>
    <w:rsid w:val="00A474DA"/>
    <w:rsid w:val="00A4760E"/>
    <w:rsid w:val="00A4785C"/>
    <w:rsid w:val="00A479EE"/>
    <w:rsid w:val="00A51EB8"/>
    <w:rsid w:val="00A55661"/>
    <w:rsid w:val="00A563FA"/>
    <w:rsid w:val="00A56695"/>
    <w:rsid w:val="00A62ABE"/>
    <w:rsid w:val="00A639EE"/>
    <w:rsid w:val="00A64627"/>
    <w:rsid w:val="00A65ACC"/>
    <w:rsid w:val="00A70FD0"/>
    <w:rsid w:val="00A71C2B"/>
    <w:rsid w:val="00A75D99"/>
    <w:rsid w:val="00A761B5"/>
    <w:rsid w:val="00A90691"/>
    <w:rsid w:val="00A9257C"/>
    <w:rsid w:val="00AA207C"/>
    <w:rsid w:val="00AA3FA8"/>
    <w:rsid w:val="00AA3FFD"/>
    <w:rsid w:val="00AA4E3A"/>
    <w:rsid w:val="00AA5821"/>
    <w:rsid w:val="00AA7275"/>
    <w:rsid w:val="00AA76F6"/>
    <w:rsid w:val="00AB0421"/>
    <w:rsid w:val="00AB254B"/>
    <w:rsid w:val="00AB2DD9"/>
    <w:rsid w:val="00AB4FAD"/>
    <w:rsid w:val="00AC0537"/>
    <w:rsid w:val="00AC24E0"/>
    <w:rsid w:val="00AC5E88"/>
    <w:rsid w:val="00AC6AFC"/>
    <w:rsid w:val="00AC7F22"/>
    <w:rsid w:val="00AD4786"/>
    <w:rsid w:val="00AD529E"/>
    <w:rsid w:val="00AD5428"/>
    <w:rsid w:val="00AD68A5"/>
    <w:rsid w:val="00AD6ADC"/>
    <w:rsid w:val="00AD7DF0"/>
    <w:rsid w:val="00AE03E0"/>
    <w:rsid w:val="00AE04BE"/>
    <w:rsid w:val="00AE3E34"/>
    <w:rsid w:val="00AE42AB"/>
    <w:rsid w:val="00AE506F"/>
    <w:rsid w:val="00AF06BD"/>
    <w:rsid w:val="00AF0D9B"/>
    <w:rsid w:val="00AF15D5"/>
    <w:rsid w:val="00AF5829"/>
    <w:rsid w:val="00B00F92"/>
    <w:rsid w:val="00B03538"/>
    <w:rsid w:val="00B0401D"/>
    <w:rsid w:val="00B04D78"/>
    <w:rsid w:val="00B07DFF"/>
    <w:rsid w:val="00B07EE0"/>
    <w:rsid w:val="00B1178A"/>
    <w:rsid w:val="00B13436"/>
    <w:rsid w:val="00B14344"/>
    <w:rsid w:val="00B14E4D"/>
    <w:rsid w:val="00B16FFF"/>
    <w:rsid w:val="00B221EA"/>
    <w:rsid w:val="00B32670"/>
    <w:rsid w:val="00B34037"/>
    <w:rsid w:val="00B34E3E"/>
    <w:rsid w:val="00B3752D"/>
    <w:rsid w:val="00B40533"/>
    <w:rsid w:val="00B43DFE"/>
    <w:rsid w:val="00B448E4"/>
    <w:rsid w:val="00B44E02"/>
    <w:rsid w:val="00B45CE1"/>
    <w:rsid w:val="00B47112"/>
    <w:rsid w:val="00B52B24"/>
    <w:rsid w:val="00B533BA"/>
    <w:rsid w:val="00B579E8"/>
    <w:rsid w:val="00B616EC"/>
    <w:rsid w:val="00B61B4C"/>
    <w:rsid w:val="00B66EB7"/>
    <w:rsid w:val="00B67B02"/>
    <w:rsid w:val="00B67E84"/>
    <w:rsid w:val="00B70336"/>
    <w:rsid w:val="00B706F1"/>
    <w:rsid w:val="00B70A76"/>
    <w:rsid w:val="00B71E90"/>
    <w:rsid w:val="00B72C7C"/>
    <w:rsid w:val="00B7317E"/>
    <w:rsid w:val="00B7382B"/>
    <w:rsid w:val="00B7468C"/>
    <w:rsid w:val="00B7469B"/>
    <w:rsid w:val="00B7557A"/>
    <w:rsid w:val="00B75C4E"/>
    <w:rsid w:val="00B75F04"/>
    <w:rsid w:val="00B76811"/>
    <w:rsid w:val="00B776D9"/>
    <w:rsid w:val="00B77969"/>
    <w:rsid w:val="00B82C08"/>
    <w:rsid w:val="00B8367A"/>
    <w:rsid w:val="00B8389B"/>
    <w:rsid w:val="00B83CCB"/>
    <w:rsid w:val="00B84EB9"/>
    <w:rsid w:val="00B85587"/>
    <w:rsid w:val="00B85D38"/>
    <w:rsid w:val="00B87465"/>
    <w:rsid w:val="00B93ABD"/>
    <w:rsid w:val="00B96C2D"/>
    <w:rsid w:val="00B9730C"/>
    <w:rsid w:val="00B97F5C"/>
    <w:rsid w:val="00BA0C37"/>
    <w:rsid w:val="00BA1FDA"/>
    <w:rsid w:val="00BA4455"/>
    <w:rsid w:val="00BA6AB3"/>
    <w:rsid w:val="00BB4A40"/>
    <w:rsid w:val="00BB4D9B"/>
    <w:rsid w:val="00BB5F24"/>
    <w:rsid w:val="00BB6162"/>
    <w:rsid w:val="00BB75AD"/>
    <w:rsid w:val="00BC1FCB"/>
    <w:rsid w:val="00BC2552"/>
    <w:rsid w:val="00BC2E65"/>
    <w:rsid w:val="00BC3EE6"/>
    <w:rsid w:val="00BC7613"/>
    <w:rsid w:val="00BD0E7B"/>
    <w:rsid w:val="00BD1D2E"/>
    <w:rsid w:val="00BD4737"/>
    <w:rsid w:val="00BE072B"/>
    <w:rsid w:val="00BE748A"/>
    <w:rsid w:val="00BE74E2"/>
    <w:rsid w:val="00BF1910"/>
    <w:rsid w:val="00BF2DC1"/>
    <w:rsid w:val="00BF4462"/>
    <w:rsid w:val="00BF5902"/>
    <w:rsid w:val="00BF71C2"/>
    <w:rsid w:val="00BF7711"/>
    <w:rsid w:val="00C002D1"/>
    <w:rsid w:val="00C00324"/>
    <w:rsid w:val="00C012FE"/>
    <w:rsid w:val="00C03223"/>
    <w:rsid w:val="00C04BAA"/>
    <w:rsid w:val="00C062DC"/>
    <w:rsid w:val="00C06EE7"/>
    <w:rsid w:val="00C0706E"/>
    <w:rsid w:val="00C077BA"/>
    <w:rsid w:val="00C1277E"/>
    <w:rsid w:val="00C1310B"/>
    <w:rsid w:val="00C13F1C"/>
    <w:rsid w:val="00C2308B"/>
    <w:rsid w:val="00C25BFA"/>
    <w:rsid w:val="00C34E9C"/>
    <w:rsid w:val="00C35ACF"/>
    <w:rsid w:val="00C3719F"/>
    <w:rsid w:val="00C40143"/>
    <w:rsid w:val="00C402D4"/>
    <w:rsid w:val="00C4079F"/>
    <w:rsid w:val="00C41283"/>
    <w:rsid w:val="00C433E2"/>
    <w:rsid w:val="00C447ED"/>
    <w:rsid w:val="00C52DF7"/>
    <w:rsid w:val="00C53008"/>
    <w:rsid w:val="00C5330E"/>
    <w:rsid w:val="00C53712"/>
    <w:rsid w:val="00C55143"/>
    <w:rsid w:val="00C61107"/>
    <w:rsid w:val="00C64590"/>
    <w:rsid w:val="00C665AB"/>
    <w:rsid w:val="00C70072"/>
    <w:rsid w:val="00C719C6"/>
    <w:rsid w:val="00C7505C"/>
    <w:rsid w:val="00C75528"/>
    <w:rsid w:val="00C75C00"/>
    <w:rsid w:val="00C7606B"/>
    <w:rsid w:val="00C77B6A"/>
    <w:rsid w:val="00C81271"/>
    <w:rsid w:val="00C821DD"/>
    <w:rsid w:val="00C84EA7"/>
    <w:rsid w:val="00C84FF4"/>
    <w:rsid w:val="00C850DF"/>
    <w:rsid w:val="00C866CB"/>
    <w:rsid w:val="00C86774"/>
    <w:rsid w:val="00C90FA0"/>
    <w:rsid w:val="00C93AD3"/>
    <w:rsid w:val="00C95796"/>
    <w:rsid w:val="00C9580F"/>
    <w:rsid w:val="00C9644F"/>
    <w:rsid w:val="00C96927"/>
    <w:rsid w:val="00CA0907"/>
    <w:rsid w:val="00CA1B4C"/>
    <w:rsid w:val="00CA1C65"/>
    <w:rsid w:val="00CA1F66"/>
    <w:rsid w:val="00CA4CF5"/>
    <w:rsid w:val="00CA5E8C"/>
    <w:rsid w:val="00CA6FA6"/>
    <w:rsid w:val="00CA79C2"/>
    <w:rsid w:val="00CB07CF"/>
    <w:rsid w:val="00CB3C94"/>
    <w:rsid w:val="00CB5B94"/>
    <w:rsid w:val="00CB602F"/>
    <w:rsid w:val="00CC05AA"/>
    <w:rsid w:val="00CC0907"/>
    <w:rsid w:val="00CC2E8C"/>
    <w:rsid w:val="00CC49FA"/>
    <w:rsid w:val="00CC5538"/>
    <w:rsid w:val="00CC73AE"/>
    <w:rsid w:val="00CD17FD"/>
    <w:rsid w:val="00CD1B5B"/>
    <w:rsid w:val="00CD20D6"/>
    <w:rsid w:val="00CD248A"/>
    <w:rsid w:val="00CD2582"/>
    <w:rsid w:val="00CD4001"/>
    <w:rsid w:val="00CD51B2"/>
    <w:rsid w:val="00CD570F"/>
    <w:rsid w:val="00CD5A86"/>
    <w:rsid w:val="00CD6461"/>
    <w:rsid w:val="00CD64C8"/>
    <w:rsid w:val="00CD675B"/>
    <w:rsid w:val="00CD75B5"/>
    <w:rsid w:val="00CD7D58"/>
    <w:rsid w:val="00CE0DBB"/>
    <w:rsid w:val="00CE1362"/>
    <w:rsid w:val="00CE177A"/>
    <w:rsid w:val="00CE1FB7"/>
    <w:rsid w:val="00CE3860"/>
    <w:rsid w:val="00CE3A28"/>
    <w:rsid w:val="00CE3B83"/>
    <w:rsid w:val="00CE5D02"/>
    <w:rsid w:val="00CE679C"/>
    <w:rsid w:val="00CE779A"/>
    <w:rsid w:val="00CE7C6F"/>
    <w:rsid w:val="00CF0143"/>
    <w:rsid w:val="00CF1073"/>
    <w:rsid w:val="00CF11AD"/>
    <w:rsid w:val="00CF2285"/>
    <w:rsid w:val="00CF730D"/>
    <w:rsid w:val="00D00D31"/>
    <w:rsid w:val="00D020AD"/>
    <w:rsid w:val="00D0328A"/>
    <w:rsid w:val="00D04FC9"/>
    <w:rsid w:val="00D06111"/>
    <w:rsid w:val="00D11FC9"/>
    <w:rsid w:val="00D12104"/>
    <w:rsid w:val="00D15D1E"/>
    <w:rsid w:val="00D27CB2"/>
    <w:rsid w:val="00D320DF"/>
    <w:rsid w:val="00D32216"/>
    <w:rsid w:val="00D3666A"/>
    <w:rsid w:val="00D37908"/>
    <w:rsid w:val="00D43A5B"/>
    <w:rsid w:val="00D43E14"/>
    <w:rsid w:val="00D44345"/>
    <w:rsid w:val="00D446B5"/>
    <w:rsid w:val="00D44E55"/>
    <w:rsid w:val="00D45544"/>
    <w:rsid w:val="00D47361"/>
    <w:rsid w:val="00D47538"/>
    <w:rsid w:val="00D47EE5"/>
    <w:rsid w:val="00D510FD"/>
    <w:rsid w:val="00D517F0"/>
    <w:rsid w:val="00D51A33"/>
    <w:rsid w:val="00D5516E"/>
    <w:rsid w:val="00D5683F"/>
    <w:rsid w:val="00D645EE"/>
    <w:rsid w:val="00D6487F"/>
    <w:rsid w:val="00D65076"/>
    <w:rsid w:val="00D666E8"/>
    <w:rsid w:val="00D71D38"/>
    <w:rsid w:val="00D72A5E"/>
    <w:rsid w:val="00D776EA"/>
    <w:rsid w:val="00D8264E"/>
    <w:rsid w:val="00D85447"/>
    <w:rsid w:val="00D90224"/>
    <w:rsid w:val="00D93B03"/>
    <w:rsid w:val="00D971C6"/>
    <w:rsid w:val="00DA049D"/>
    <w:rsid w:val="00DA1A09"/>
    <w:rsid w:val="00DA34F2"/>
    <w:rsid w:val="00DA5088"/>
    <w:rsid w:val="00DB0CC1"/>
    <w:rsid w:val="00DB14EE"/>
    <w:rsid w:val="00DB2D81"/>
    <w:rsid w:val="00DB5819"/>
    <w:rsid w:val="00DB5D05"/>
    <w:rsid w:val="00DB6429"/>
    <w:rsid w:val="00DB6509"/>
    <w:rsid w:val="00DC02DC"/>
    <w:rsid w:val="00DC1CC6"/>
    <w:rsid w:val="00DC341E"/>
    <w:rsid w:val="00DC6EF0"/>
    <w:rsid w:val="00DC74EC"/>
    <w:rsid w:val="00DD0969"/>
    <w:rsid w:val="00DD128B"/>
    <w:rsid w:val="00DD1497"/>
    <w:rsid w:val="00DD41C7"/>
    <w:rsid w:val="00DD5F37"/>
    <w:rsid w:val="00DD6541"/>
    <w:rsid w:val="00DD70E1"/>
    <w:rsid w:val="00DD7B96"/>
    <w:rsid w:val="00DE1817"/>
    <w:rsid w:val="00DE2BBD"/>
    <w:rsid w:val="00DE5310"/>
    <w:rsid w:val="00DE749F"/>
    <w:rsid w:val="00DF0A3F"/>
    <w:rsid w:val="00DF1287"/>
    <w:rsid w:val="00DF597B"/>
    <w:rsid w:val="00DF771A"/>
    <w:rsid w:val="00E023AA"/>
    <w:rsid w:val="00E0669E"/>
    <w:rsid w:val="00E13A4D"/>
    <w:rsid w:val="00E143E6"/>
    <w:rsid w:val="00E14DF8"/>
    <w:rsid w:val="00E15CF6"/>
    <w:rsid w:val="00E166D0"/>
    <w:rsid w:val="00E16B10"/>
    <w:rsid w:val="00E2054B"/>
    <w:rsid w:val="00E22805"/>
    <w:rsid w:val="00E22A58"/>
    <w:rsid w:val="00E239C8"/>
    <w:rsid w:val="00E2413C"/>
    <w:rsid w:val="00E26AF8"/>
    <w:rsid w:val="00E2784D"/>
    <w:rsid w:val="00E27898"/>
    <w:rsid w:val="00E3003D"/>
    <w:rsid w:val="00E31E3A"/>
    <w:rsid w:val="00E328E5"/>
    <w:rsid w:val="00E33652"/>
    <w:rsid w:val="00E33996"/>
    <w:rsid w:val="00E34761"/>
    <w:rsid w:val="00E40147"/>
    <w:rsid w:val="00E40E79"/>
    <w:rsid w:val="00E41E4C"/>
    <w:rsid w:val="00E46FAD"/>
    <w:rsid w:val="00E50F79"/>
    <w:rsid w:val="00E5362F"/>
    <w:rsid w:val="00E55761"/>
    <w:rsid w:val="00E5740D"/>
    <w:rsid w:val="00E61606"/>
    <w:rsid w:val="00E61730"/>
    <w:rsid w:val="00E6508E"/>
    <w:rsid w:val="00E66E46"/>
    <w:rsid w:val="00E67BBD"/>
    <w:rsid w:val="00E71B86"/>
    <w:rsid w:val="00E73B03"/>
    <w:rsid w:val="00E73EC7"/>
    <w:rsid w:val="00E75FD6"/>
    <w:rsid w:val="00E761BE"/>
    <w:rsid w:val="00E8348F"/>
    <w:rsid w:val="00E84876"/>
    <w:rsid w:val="00E86766"/>
    <w:rsid w:val="00E905AE"/>
    <w:rsid w:val="00E95F93"/>
    <w:rsid w:val="00E96012"/>
    <w:rsid w:val="00E96FEF"/>
    <w:rsid w:val="00EA1754"/>
    <w:rsid w:val="00EA273B"/>
    <w:rsid w:val="00EA4162"/>
    <w:rsid w:val="00EA5C27"/>
    <w:rsid w:val="00EA61C7"/>
    <w:rsid w:val="00EA7256"/>
    <w:rsid w:val="00EB1C9C"/>
    <w:rsid w:val="00EB2404"/>
    <w:rsid w:val="00EB28F9"/>
    <w:rsid w:val="00EB4F36"/>
    <w:rsid w:val="00EB5026"/>
    <w:rsid w:val="00EB6C62"/>
    <w:rsid w:val="00EB77D8"/>
    <w:rsid w:val="00EC0D13"/>
    <w:rsid w:val="00EC1987"/>
    <w:rsid w:val="00EC22A5"/>
    <w:rsid w:val="00EC51ED"/>
    <w:rsid w:val="00EC5EA2"/>
    <w:rsid w:val="00EC6758"/>
    <w:rsid w:val="00ED252C"/>
    <w:rsid w:val="00ED3A8B"/>
    <w:rsid w:val="00ED53BF"/>
    <w:rsid w:val="00ED7261"/>
    <w:rsid w:val="00EE153C"/>
    <w:rsid w:val="00EE478C"/>
    <w:rsid w:val="00EE4B9E"/>
    <w:rsid w:val="00EE5099"/>
    <w:rsid w:val="00EE5E9A"/>
    <w:rsid w:val="00EE6653"/>
    <w:rsid w:val="00EE71E5"/>
    <w:rsid w:val="00EF293D"/>
    <w:rsid w:val="00EF55F6"/>
    <w:rsid w:val="00EF7EAE"/>
    <w:rsid w:val="00F0073E"/>
    <w:rsid w:val="00F0158E"/>
    <w:rsid w:val="00F017DE"/>
    <w:rsid w:val="00F02179"/>
    <w:rsid w:val="00F02195"/>
    <w:rsid w:val="00F02688"/>
    <w:rsid w:val="00F03A87"/>
    <w:rsid w:val="00F05824"/>
    <w:rsid w:val="00F0719C"/>
    <w:rsid w:val="00F106DD"/>
    <w:rsid w:val="00F10702"/>
    <w:rsid w:val="00F1232D"/>
    <w:rsid w:val="00F12594"/>
    <w:rsid w:val="00F125A0"/>
    <w:rsid w:val="00F150DB"/>
    <w:rsid w:val="00F15B07"/>
    <w:rsid w:val="00F15D33"/>
    <w:rsid w:val="00F21D29"/>
    <w:rsid w:val="00F22638"/>
    <w:rsid w:val="00F3132B"/>
    <w:rsid w:val="00F324C5"/>
    <w:rsid w:val="00F33C86"/>
    <w:rsid w:val="00F341E4"/>
    <w:rsid w:val="00F349EB"/>
    <w:rsid w:val="00F34BBC"/>
    <w:rsid w:val="00F37296"/>
    <w:rsid w:val="00F4295E"/>
    <w:rsid w:val="00F4312C"/>
    <w:rsid w:val="00F43A0F"/>
    <w:rsid w:val="00F43CDD"/>
    <w:rsid w:val="00F45E01"/>
    <w:rsid w:val="00F5181C"/>
    <w:rsid w:val="00F54163"/>
    <w:rsid w:val="00F5477C"/>
    <w:rsid w:val="00F55CA4"/>
    <w:rsid w:val="00F5640F"/>
    <w:rsid w:val="00F5670F"/>
    <w:rsid w:val="00F57BDD"/>
    <w:rsid w:val="00F6103C"/>
    <w:rsid w:val="00F645DB"/>
    <w:rsid w:val="00F67103"/>
    <w:rsid w:val="00F71482"/>
    <w:rsid w:val="00F71680"/>
    <w:rsid w:val="00F85021"/>
    <w:rsid w:val="00F851CF"/>
    <w:rsid w:val="00F86499"/>
    <w:rsid w:val="00F93E9B"/>
    <w:rsid w:val="00F93FC0"/>
    <w:rsid w:val="00F946FA"/>
    <w:rsid w:val="00F95AB8"/>
    <w:rsid w:val="00F964E8"/>
    <w:rsid w:val="00F9783D"/>
    <w:rsid w:val="00F97BA9"/>
    <w:rsid w:val="00FA1B72"/>
    <w:rsid w:val="00FA212C"/>
    <w:rsid w:val="00FA463B"/>
    <w:rsid w:val="00FA497D"/>
    <w:rsid w:val="00FA4D65"/>
    <w:rsid w:val="00FA4E0F"/>
    <w:rsid w:val="00FA702E"/>
    <w:rsid w:val="00FA7421"/>
    <w:rsid w:val="00FA7DA7"/>
    <w:rsid w:val="00FB493B"/>
    <w:rsid w:val="00FB54A7"/>
    <w:rsid w:val="00FB681B"/>
    <w:rsid w:val="00FB77DC"/>
    <w:rsid w:val="00FB7EA8"/>
    <w:rsid w:val="00FC21A3"/>
    <w:rsid w:val="00FC35F0"/>
    <w:rsid w:val="00FD0BDD"/>
    <w:rsid w:val="00FD16B4"/>
    <w:rsid w:val="00FD1C37"/>
    <w:rsid w:val="00FD4C8B"/>
    <w:rsid w:val="00FD5F63"/>
    <w:rsid w:val="00FE38C3"/>
    <w:rsid w:val="00FE3F62"/>
    <w:rsid w:val="00FE48E0"/>
    <w:rsid w:val="00FF0EA2"/>
    <w:rsid w:val="00FF312D"/>
    <w:rsid w:val="00FF4DF0"/>
    <w:rsid w:val="00FF5906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BB930"/>
  <w15:docId w15:val="{E5111B6A-E52B-4BF6-AAB4-702E1FB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127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665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73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7327"/>
    <w:pPr>
      <w:tabs>
        <w:tab w:val="center" w:pos="4536"/>
        <w:tab w:val="right" w:pos="9072"/>
      </w:tabs>
    </w:pPr>
  </w:style>
  <w:style w:type="character" w:styleId="Hipercze">
    <w:name w:val="Hyperlink"/>
    <w:rsid w:val="000352A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27241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410"/>
  </w:style>
  <w:style w:type="paragraph" w:customStyle="1" w:styleId="Tekstpodstawowy21">
    <w:name w:val="Tekst podstawowy 21"/>
    <w:basedOn w:val="Normalny"/>
    <w:rsid w:val="0027241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ezodstpw">
    <w:name w:val="No Spacing"/>
    <w:uiPriority w:val="1"/>
    <w:qFormat/>
    <w:rsid w:val="000401F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00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0FFA"/>
    <w:rPr>
      <w:rFonts w:ascii="Tahoma" w:hAnsi="Tahoma" w:cs="Tahoma"/>
      <w:sz w:val="16"/>
      <w:szCs w:val="16"/>
    </w:rPr>
  </w:style>
  <w:style w:type="paragraph" w:styleId="Akapitzlist">
    <w:name w:val="List Paragraph"/>
    <w:aliases w:val="Punktor,Punktator,Akapit z listą32,maz_wyliczenie,opis dzialania,K-P_odwolanie,A_wyliczenie,Akapit z listą5,Normal,Akapit z listą3,Akapit z listą31,Normalny2,Asia 2  Akapit z listą,tekst normalny,Numerowanie,Akapit z listą BS,L1,CW_Lista"/>
    <w:basedOn w:val="Normalny"/>
    <w:link w:val="AkapitzlistZnak"/>
    <w:uiPriority w:val="99"/>
    <w:qFormat/>
    <w:rsid w:val="00F15B07"/>
    <w:pPr>
      <w:ind w:left="720"/>
      <w:contextualSpacing/>
    </w:pPr>
  </w:style>
  <w:style w:type="table" w:styleId="Tabela-Siatka">
    <w:name w:val="Table Grid"/>
    <w:basedOn w:val="Standardowy"/>
    <w:rsid w:val="0015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D68A5"/>
    <w:rPr>
      <w:b/>
      <w:bCs/>
    </w:rPr>
  </w:style>
  <w:style w:type="character" w:customStyle="1" w:styleId="apple-converted-space">
    <w:name w:val="apple-converted-space"/>
    <w:basedOn w:val="Domylnaczcionkaakapitu"/>
    <w:rsid w:val="002022AF"/>
  </w:style>
  <w:style w:type="paragraph" w:customStyle="1" w:styleId="BodyText21">
    <w:name w:val="Body Text 21"/>
    <w:basedOn w:val="Normalny"/>
    <w:rsid w:val="00B7382B"/>
    <w:pPr>
      <w:widowControl w:val="0"/>
      <w:autoSpaceDE w:val="0"/>
      <w:autoSpaceDN w:val="0"/>
      <w:adjustRightInd w:val="0"/>
      <w:jc w:val="both"/>
    </w:pPr>
    <w:rPr>
      <w:sz w:val="20"/>
    </w:rPr>
  </w:style>
  <w:style w:type="paragraph" w:customStyle="1" w:styleId="Default">
    <w:name w:val="Default"/>
    <w:rsid w:val="001158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0D6653"/>
    <w:rPr>
      <w:rFonts w:ascii="Arial" w:hAnsi="Arial"/>
      <w:b/>
      <w:kern w:val="28"/>
      <w:sz w:val="28"/>
    </w:rPr>
  </w:style>
  <w:style w:type="paragraph" w:styleId="Tekstprzypisudolnego">
    <w:name w:val="footnote text"/>
    <w:aliases w:val="Znak, Znak"/>
    <w:basedOn w:val="Normalny"/>
    <w:link w:val="TekstprzypisudolnegoZnak"/>
    <w:uiPriority w:val="99"/>
    <w:unhideWhenUsed/>
    <w:rsid w:val="000D6653"/>
    <w:rPr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uiPriority w:val="99"/>
    <w:rsid w:val="000D6653"/>
  </w:style>
  <w:style w:type="paragraph" w:styleId="Tekstpodstawowy">
    <w:name w:val="Body Text"/>
    <w:basedOn w:val="Normalny"/>
    <w:link w:val="TekstpodstawowyZnak"/>
    <w:unhideWhenUsed/>
    <w:rsid w:val="000D6653"/>
    <w:pPr>
      <w:widowControl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6653"/>
    <w:rPr>
      <w:b/>
      <w:sz w:val="24"/>
    </w:rPr>
  </w:style>
  <w:style w:type="character" w:styleId="Odwoanieprzypisudolnego">
    <w:name w:val="footnote reference"/>
    <w:uiPriority w:val="99"/>
    <w:unhideWhenUsed/>
    <w:rsid w:val="000D6653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Punktor Znak,Punktator Znak,Akapit z listą32 Znak,maz_wyliczenie Znak,opis dzialania Znak,K-P_odwolanie Znak,A_wyliczenie Znak,Akapit z listą5 Znak,Normal Znak,Akapit z listą3 Znak,Akapit z listą31 Znak,Normalny2 Znak,L1 Znak"/>
    <w:link w:val="Akapitzlist"/>
    <w:uiPriority w:val="99"/>
    <w:qFormat/>
    <w:rsid w:val="00E761B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D4786"/>
    <w:rPr>
      <w:sz w:val="24"/>
      <w:szCs w:val="24"/>
    </w:rPr>
  </w:style>
  <w:style w:type="character" w:customStyle="1" w:styleId="Inne">
    <w:name w:val="Inne_"/>
    <w:basedOn w:val="Domylnaczcionkaakapitu"/>
    <w:link w:val="Inne0"/>
    <w:rsid w:val="009063F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063F4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9063F4"/>
    <w:pPr>
      <w:widowControl w:val="0"/>
      <w:shd w:val="clear" w:color="auto" w:fill="FFFFFF"/>
      <w:spacing w:after="300" w:line="36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063F4"/>
    <w:pPr>
      <w:widowControl w:val="0"/>
      <w:shd w:val="clear" w:color="auto" w:fill="FFFFFF"/>
      <w:spacing w:after="340" w:line="360" w:lineRule="auto"/>
      <w:ind w:firstLine="70"/>
    </w:pPr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E0669E"/>
    <w:rPr>
      <w:rFonts w:ascii="Calibri" w:eastAsia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0669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10ptNotBold">
    <w:name w:val="Body text (3) + 10 pt;Not Bold"/>
    <w:basedOn w:val="Bodytext3"/>
    <w:rsid w:val="00E0669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105ptItalic">
    <w:name w:val="Body text (2) + 10.5 pt;Italic"/>
    <w:basedOn w:val="Bodytext2"/>
    <w:rsid w:val="00E0669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E0669E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669E"/>
    <w:pPr>
      <w:widowControl w:val="0"/>
      <w:shd w:val="clear" w:color="auto" w:fill="FFFFFF"/>
      <w:spacing w:after="54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ny"/>
    <w:link w:val="Bodytext3"/>
    <w:rsid w:val="00E0669E"/>
    <w:pPr>
      <w:widowControl w:val="0"/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rsid w:val="00E0669E"/>
    <w:pPr>
      <w:widowControl w:val="0"/>
      <w:shd w:val="clear" w:color="auto" w:fill="FFFFFF"/>
      <w:spacing w:before="120" w:after="120" w:line="312" w:lineRule="exact"/>
      <w:ind w:firstLine="760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customStyle="1" w:styleId="Bodytext4NotBold">
    <w:name w:val="Body text (4) + Not Bold"/>
    <w:basedOn w:val="Bodytext4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"/>
    <w:basedOn w:val="Domylnaczcionkaakapitu"/>
    <w:rsid w:val="00E0669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E066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69E"/>
  </w:style>
  <w:style w:type="character" w:styleId="Odwoanieprzypisukocowego">
    <w:name w:val="endnote reference"/>
    <w:basedOn w:val="Domylnaczcionkaakapitu"/>
    <w:semiHidden/>
    <w:unhideWhenUsed/>
    <w:rsid w:val="00E0669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F545B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2FA7"/>
    <w:pPr>
      <w:spacing w:before="100" w:beforeAutospacing="1" w:after="100" w:afterAutospacing="1"/>
    </w:pPr>
  </w:style>
  <w:style w:type="paragraph" w:customStyle="1" w:styleId="FirstParagraph">
    <w:name w:val="First Paragraph"/>
    <w:basedOn w:val="Tekstpodstawowy"/>
    <w:next w:val="Tekstpodstawowy"/>
    <w:qFormat/>
    <w:rsid w:val="00650D6F"/>
    <w:pPr>
      <w:widowControl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50D6F"/>
    <w:pPr>
      <w:widowControl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b w:val="0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636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362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5954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54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dzp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6853-E924-4320-90CB-9B303231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2112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Urząd Miasta Tarnowa</Company>
  <LinksUpToDate>false</LinksUpToDate>
  <CharactersWithSpaces>14758</CharactersWithSpaces>
  <SharedDoc>false</SharedDoc>
  <HLinks>
    <vt:vector size="6" baseType="variant"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http://www.puk.tarnow.pl/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Referat Krajobrazu Miasta</dc:creator>
  <cp:lastModifiedBy>Joanna Dzieńska</cp:lastModifiedBy>
  <cp:revision>2</cp:revision>
  <cp:lastPrinted>2019-08-29T13:14:00Z</cp:lastPrinted>
  <dcterms:created xsi:type="dcterms:W3CDTF">2019-09-11T12:12:00Z</dcterms:created>
  <dcterms:modified xsi:type="dcterms:W3CDTF">2019-09-11T12:12:00Z</dcterms:modified>
</cp:coreProperties>
</file>