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A33F" w14:textId="25A76630" w:rsidR="00152EFF" w:rsidRPr="00350428" w:rsidRDefault="0033585D" w:rsidP="00350428">
      <w:pPr>
        <w:spacing w:line="288" w:lineRule="auto"/>
        <w:jc w:val="both"/>
        <w:rPr>
          <w:b/>
        </w:rPr>
      </w:pPr>
      <w:r w:rsidRPr="00350428">
        <w:rPr>
          <w:b/>
        </w:rPr>
        <w:t>Skrzyszów,</w:t>
      </w:r>
      <w:r w:rsidR="001158B7" w:rsidRPr="00350428">
        <w:rPr>
          <w:b/>
        </w:rPr>
        <w:t xml:space="preserve"> dnia </w:t>
      </w:r>
      <w:r w:rsidR="00350428" w:rsidRPr="00350428">
        <w:rPr>
          <w:b/>
        </w:rPr>
        <w:t>0</w:t>
      </w:r>
      <w:r w:rsidR="00C13879">
        <w:rPr>
          <w:b/>
        </w:rPr>
        <w:t>9</w:t>
      </w:r>
      <w:r w:rsidR="00152EFF" w:rsidRPr="00350428">
        <w:rPr>
          <w:b/>
        </w:rPr>
        <w:t>.</w:t>
      </w:r>
      <w:r w:rsidR="00350428" w:rsidRPr="00350428">
        <w:rPr>
          <w:b/>
        </w:rPr>
        <w:t>1</w:t>
      </w:r>
      <w:r w:rsidR="00A068D3" w:rsidRPr="00350428">
        <w:rPr>
          <w:b/>
        </w:rPr>
        <w:t>0</w:t>
      </w:r>
      <w:r w:rsidR="00152EFF" w:rsidRPr="00350428">
        <w:rPr>
          <w:b/>
        </w:rPr>
        <w:t>.201</w:t>
      </w:r>
      <w:r w:rsidR="00E761BE" w:rsidRPr="00350428">
        <w:rPr>
          <w:b/>
        </w:rPr>
        <w:t>9</w:t>
      </w:r>
      <w:r w:rsidR="00152EFF" w:rsidRPr="00350428">
        <w:rPr>
          <w:b/>
        </w:rPr>
        <w:t xml:space="preserve"> r</w:t>
      </w:r>
      <w:r w:rsidR="00152EFF" w:rsidRPr="00350428">
        <w:t xml:space="preserve">. </w:t>
      </w:r>
    </w:p>
    <w:p w14:paraId="21A4D5CD" w14:textId="766A2345" w:rsidR="00204AB5" w:rsidRPr="00350428" w:rsidRDefault="0033585D" w:rsidP="00350428">
      <w:pPr>
        <w:spacing w:line="288" w:lineRule="auto"/>
        <w:jc w:val="both"/>
      </w:pPr>
      <w:r w:rsidRPr="00350428">
        <w:rPr>
          <w:b/>
          <w:bCs/>
        </w:rPr>
        <w:t xml:space="preserve">Nr sprawy: </w:t>
      </w:r>
      <w:r w:rsidR="00E0669E" w:rsidRPr="00350428">
        <w:rPr>
          <w:rStyle w:val="Bodytext310ptNotBold"/>
          <w:rFonts w:ascii="Times New Roman" w:hAnsi="Times New Roman" w:cs="Times New Roman"/>
          <w:sz w:val="24"/>
          <w:szCs w:val="24"/>
        </w:rPr>
        <w:t>SZPT/ZP-02/07/201</w:t>
      </w:r>
      <w:r w:rsidR="00A20156" w:rsidRPr="00350428">
        <w:rPr>
          <w:rStyle w:val="Bodytext310ptNotBold"/>
          <w:rFonts w:ascii="Times New Roman" w:hAnsi="Times New Roman" w:cs="Times New Roman"/>
          <w:sz w:val="24"/>
          <w:szCs w:val="24"/>
        </w:rPr>
        <w:t>9</w:t>
      </w:r>
      <w:r w:rsidR="00204AB5" w:rsidRPr="00350428">
        <w:tab/>
      </w:r>
      <w:r w:rsidR="00204AB5" w:rsidRPr="00350428">
        <w:tab/>
      </w:r>
      <w:r w:rsidR="00204AB5" w:rsidRPr="00350428">
        <w:tab/>
      </w:r>
      <w:r w:rsidR="00204AB5" w:rsidRPr="00350428">
        <w:tab/>
      </w:r>
    </w:p>
    <w:p w14:paraId="4BAAE73F" w14:textId="77777777" w:rsidR="00AB254B" w:rsidRPr="00C722CA" w:rsidRDefault="00AB254B" w:rsidP="00350428">
      <w:pPr>
        <w:spacing w:line="288" w:lineRule="auto"/>
        <w:jc w:val="both"/>
        <w:rPr>
          <w:sz w:val="16"/>
          <w:szCs w:val="16"/>
        </w:rPr>
      </w:pPr>
    </w:p>
    <w:p w14:paraId="76764A8E" w14:textId="77777777" w:rsidR="00AB254B" w:rsidRPr="00350428" w:rsidRDefault="00204AB5" w:rsidP="00350428">
      <w:pPr>
        <w:spacing w:line="288" w:lineRule="auto"/>
        <w:ind w:left="5664"/>
        <w:jc w:val="both"/>
        <w:rPr>
          <w:b/>
          <w:bCs/>
        </w:rPr>
      </w:pPr>
      <w:r w:rsidRPr="00350428">
        <w:rPr>
          <w:b/>
          <w:bCs/>
        </w:rPr>
        <w:t>Wykonawc</w:t>
      </w:r>
      <w:r w:rsidR="0033585D" w:rsidRPr="00350428">
        <w:rPr>
          <w:b/>
          <w:bCs/>
        </w:rPr>
        <w:t xml:space="preserve">y wg. rozdzielnika </w:t>
      </w:r>
    </w:p>
    <w:p w14:paraId="168C0B85" w14:textId="77777777" w:rsidR="00AB254B" w:rsidRPr="00C722CA" w:rsidRDefault="00AB254B" w:rsidP="00350428">
      <w:pPr>
        <w:spacing w:line="288" w:lineRule="auto"/>
        <w:jc w:val="both"/>
        <w:rPr>
          <w:sz w:val="16"/>
          <w:szCs w:val="16"/>
        </w:rPr>
      </w:pPr>
    </w:p>
    <w:p w14:paraId="15A2B09B" w14:textId="77777777" w:rsidR="00204AB5" w:rsidRPr="00350428" w:rsidRDefault="00204AB5" w:rsidP="00350428">
      <w:pPr>
        <w:spacing w:line="288" w:lineRule="auto"/>
        <w:jc w:val="both"/>
      </w:pPr>
      <w:r w:rsidRPr="00350428">
        <w:rPr>
          <w:b/>
          <w:bCs/>
          <w:u w:val="single"/>
        </w:rPr>
        <w:t>Dotyczy:</w:t>
      </w:r>
      <w:r w:rsidRPr="00350428">
        <w:t xml:space="preserve"> </w:t>
      </w:r>
      <w:r w:rsidR="0033585D" w:rsidRPr="00350428">
        <w:t>P</w:t>
      </w:r>
      <w:r w:rsidRPr="00350428">
        <w:t>ostępowani</w:t>
      </w:r>
      <w:r w:rsidR="0033585D" w:rsidRPr="00350428">
        <w:t>a</w:t>
      </w:r>
      <w:r w:rsidRPr="00350428">
        <w:t xml:space="preserve"> o udzielenie zamówienia </w:t>
      </w:r>
      <w:r w:rsidR="0033585D" w:rsidRPr="00350428">
        <w:t xml:space="preserve">publicznego </w:t>
      </w:r>
      <w:r w:rsidRPr="00350428">
        <w:t xml:space="preserve">pn. </w:t>
      </w:r>
      <w:r w:rsidR="0033585D" w:rsidRPr="00350428">
        <w:rPr>
          <w:b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Subregionów.</w:t>
      </w:r>
      <w:r w:rsidRPr="00350428">
        <w:rPr>
          <w:bCs/>
        </w:rPr>
        <w:t xml:space="preserve">" prowadzonego w trybie przetargu nieograniczonego, opublikowanego w Dzienniku Unii Europejskiej w dniu </w:t>
      </w:r>
      <w:r w:rsidR="00A20156" w:rsidRPr="00350428">
        <w:rPr>
          <w:b/>
        </w:rPr>
        <w:t>06.08.</w:t>
      </w:r>
      <w:r w:rsidRPr="00350428">
        <w:rPr>
          <w:b/>
        </w:rPr>
        <w:t>2019 r.</w:t>
      </w:r>
      <w:r w:rsidRPr="00350428">
        <w:rPr>
          <w:bCs/>
        </w:rPr>
        <w:t xml:space="preserve"> pod numerem </w:t>
      </w:r>
      <w:r w:rsidRPr="00350428">
        <w:rPr>
          <w:b/>
          <w:bCs/>
        </w:rPr>
        <w:t>Dz.U./</w:t>
      </w:r>
      <w:r w:rsidR="00A20156" w:rsidRPr="00350428">
        <w:rPr>
          <w:b/>
          <w:bCs/>
        </w:rPr>
        <w:t>S S150</w:t>
      </w:r>
      <w:r w:rsidR="008D190C" w:rsidRPr="00350428">
        <w:rPr>
          <w:b/>
          <w:bCs/>
        </w:rPr>
        <w:t>-368527-2019-PL</w:t>
      </w:r>
      <w:r w:rsidRPr="00350428">
        <w:t xml:space="preserve"> oraz na </w:t>
      </w:r>
      <w:r w:rsidR="00AB254B" w:rsidRPr="00350428">
        <w:t xml:space="preserve">tablicy ogłoszeń Gminy Gromnik </w:t>
      </w:r>
      <w:r w:rsidR="000F1BEC" w:rsidRPr="00350428">
        <w:t xml:space="preserve">wyznaczonej z pośród zamawiających do przeprowadzenia postępowania </w:t>
      </w:r>
      <w:r w:rsidR="00AB254B" w:rsidRPr="00350428">
        <w:t xml:space="preserve">jak również na </w:t>
      </w:r>
      <w:r w:rsidRPr="00350428">
        <w:t xml:space="preserve">stronie internetowej </w:t>
      </w:r>
      <w:hyperlink r:id="rId8" w:history="1">
        <w:r w:rsidRPr="00350428">
          <w:rPr>
            <w:rStyle w:val="Hipercze"/>
            <w:color w:val="auto"/>
          </w:rPr>
          <w:t>http://lgdzpt.pl</w:t>
        </w:r>
      </w:hyperlink>
      <w:r w:rsidRPr="00350428">
        <w:t xml:space="preserve">, tj. Stowarzyszenia Zielony Pierścień Tarnowa wyznaczonego na podstawie art. 15 ust. 2-4 ustawy z dnia 29 stycznia 2004 r. Prawo zamówień publicznych (tekst jednolity Dz. U. z 2018 r., poz. 1986) do przeprowadzenia </w:t>
      </w:r>
      <w:r w:rsidR="000F1BEC" w:rsidRPr="00350428">
        <w:t xml:space="preserve">działań w ramach </w:t>
      </w:r>
      <w:r w:rsidRPr="00350428">
        <w:t>w/w postępowania.</w:t>
      </w:r>
    </w:p>
    <w:p w14:paraId="1D5DE222" w14:textId="77777777" w:rsidR="00AB254B" w:rsidRPr="00350428" w:rsidRDefault="00AB254B" w:rsidP="00350428">
      <w:pPr>
        <w:spacing w:line="288" w:lineRule="auto"/>
        <w:jc w:val="both"/>
        <w:rPr>
          <w:sz w:val="16"/>
          <w:szCs w:val="16"/>
        </w:rPr>
      </w:pPr>
    </w:p>
    <w:p w14:paraId="35B8F231" w14:textId="502A14B7" w:rsidR="00E0669E" w:rsidRPr="00350428" w:rsidRDefault="0033585D" w:rsidP="00507B52">
      <w:pPr>
        <w:spacing w:line="288" w:lineRule="auto"/>
        <w:jc w:val="both"/>
        <w:rPr>
          <w:b/>
          <w:iCs/>
          <w:u w:val="single"/>
        </w:rPr>
      </w:pPr>
      <w:r w:rsidRPr="00350428">
        <w:rPr>
          <w:b/>
          <w:iCs/>
          <w:u w:val="single"/>
        </w:rPr>
        <w:t xml:space="preserve">W związku z wpłynięciem </w:t>
      </w:r>
      <w:r w:rsidR="001A7496" w:rsidRPr="00350428">
        <w:rPr>
          <w:b/>
          <w:iCs/>
          <w:u w:val="single"/>
        </w:rPr>
        <w:t xml:space="preserve">kolejnych </w:t>
      </w:r>
      <w:r w:rsidRPr="00350428">
        <w:rPr>
          <w:b/>
          <w:iCs/>
          <w:u w:val="single"/>
        </w:rPr>
        <w:t>do Zamawiającego pytań od Wykonawców</w:t>
      </w:r>
      <w:r w:rsidR="00507B52">
        <w:rPr>
          <w:b/>
          <w:iCs/>
          <w:u w:val="single"/>
        </w:rPr>
        <w:t xml:space="preserve"> </w:t>
      </w:r>
      <w:r w:rsidRPr="00350428">
        <w:rPr>
          <w:b/>
          <w:iCs/>
          <w:u w:val="single"/>
        </w:rPr>
        <w:t>dotyczących przedmiotowego</w:t>
      </w:r>
      <w:r w:rsidR="004C6075" w:rsidRPr="00350428">
        <w:rPr>
          <w:b/>
          <w:iCs/>
          <w:u w:val="single"/>
        </w:rPr>
        <w:t xml:space="preserve"> </w:t>
      </w:r>
      <w:r w:rsidRPr="00350428">
        <w:rPr>
          <w:b/>
          <w:iCs/>
          <w:u w:val="single"/>
        </w:rPr>
        <w:t xml:space="preserve">postępowania przetargowego, </w:t>
      </w:r>
      <w:r w:rsidR="00A46D08" w:rsidRPr="00350428">
        <w:rPr>
          <w:b/>
          <w:iCs/>
          <w:u w:val="single"/>
        </w:rPr>
        <w:t>Zamawiający</w:t>
      </w:r>
      <w:r w:rsidRPr="00350428">
        <w:rPr>
          <w:b/>
          <w:iCs/>
          <w:u w:val="single"/>
        </w:rPr>
        <w:t xml:space="preserve"> działając na podstawie art. 38 ust. 2 </w:t>
      </w:r>
      <w:r w:rsidR="008D190C" w:rsidRPr="00350428">
        <w:rPr>
          <w:b/>
          <w:iCs/>
          <w:u w:val="single"/>
        </w:rPr>
        <w:t xml:space="preserve">i 4 </w:t>
      </w:r>
      <w:r w:rsidRPr="00350428">
        <w:rPr>
          <w:b/>
          <w:iCs/>
          <w:u w:val="single"/>
        </w:rPr>
        <w:t>ustawy z dnia 29 stycznia 2004 r., Prawo zamówień publicznych (Dz. U. z 2018 r., poz. 1986</w:t>
      </w:r>
      <w:r w:rsidR="00E0669E" w:rsidRPr="00350428">
        <w:rPr>
          <w:b/>
          <w:iCs/>
          <w:u w:val="single"/>
        </w:rPr>
        <w:t>) udziela następujących odpowiedzi</w:t>
      </w:r>
      <w:r w:rsidR="00A46D08" w:rsidRPr="00350428">
        <w:rPr>
          <w:b/>
          <w:iCs/>
          <w:u w:val="single"/>
        </w:rPr>
        <w:t xml:space="preserve"> oraz modyfikuje </w:t>
      </w:r>
      <w:r w:rsidR="00515A48" w:rsidRPr="00350428">
        <w:rPr>
          <w:b/>
          <w:iCs/>
          <w:u w:val="single"/>
        </w:rPr>
        <w:t>treść SIWZ</w:t>
      </w:r>
      <w:r w:rsidR="00E0669E" w:rsidRPr="00350428">
        <w:rPr>
          <w:b/>
          <w:iCs/>
          <w:u w:val="single"/>
        </w:rPr>
        <w:t>:</w:t>
      </w:r>
    </w:p>
    <w:p w14:paraId="1330125A" w14:textId="77777777" w:rsidR="00E0669E" w:rsidRPr="00350428" w:rsidRDefault="00E0669E" w:rsidP="00350428">
      <w:pPr>
        <w:spacing w:line="288" w:lineRule="auto"/>
        <w:ind w:firstLine="709"/>
        <w:jc w:val="both"/>
        <w:rPr>
          <w:b/>
          <w:iCs/>
          <w:sz w:val="16"/>
          <w:szCs w:val="16"/>
          <w:u w:val="single"/>
        </w:rPr>
      </w:pPr>
    </w:p>
    <w:p w14:paraId="02F5B862" w14:textId="12C05DE6" w:rsidR="00350428" w:rsidRPr="00350428" w:rsidRDefault="00F6325E" w:rsidP="00350428">
      <w:pPr>
        <w:autoSpaceDE w:val="0"/>
        <w:autoSpaceDN w:val="0"/>
        <w:spacing w:line="288" w:lineRule="auto"/>
        <w:jc w:val="both"/>
      </w:pPr>
      <w:r w:rsidRPr="00350428">
        <w:rPr>
          <w:b/>
          <w:bCs/>
        </w:rPr>
        <w:t xml:space="preserve">Pytanie nr </w:t>
      </w:r>
      <w:r w:rsidR="00350428">
        <w:rPr>
          <w:b/>
          <w:bCs/>
        </w:rPr>
        <w:t>1</w:t>
      </w:r>
      <w:r w:rsidRPr="00350428">
        <w:rPr>
          <w:b/>
          <w:bCs/>
        </w:rPr>
        <w:t xml:space="preserve">: </w:t>
      </w:r>
      <w:r w:rsidR="00C13879">
        <w:t>Prosimy o poprawę formularza ofertowego ponieważ pkt. 14 tj.  oświadczenie dot. wadium dla Subregionu nr 4 – Powiat miechowski nie uwzględnia Części B</w:t>
      </w:r>
      <w:r w:rsidR="00C722CA">
        <w:t xml:space="preserve"> </w:t>
      </w:r>
      <w:r w:rsidR="00C13879">
        <w:t>- instalacje solarne, które są przewidziane w projekcie dla tego regionu, a została uwzględniona Część C -instalacje pomp ciepła, które nie są przewidziane w projekcie dla tego regionu</w:t>
      </w:r>
      <w:r w:rsidR="00350428" w:rsidRPr="00350428">
        <w:t>.</w:t>
      </w:r>
    </w:p>
    <w:p w14:paraId="64A1528A" w14:textId="68BA73D6" w:rsidR="00350428" w:rsidRPr="00C13879" w:rsidRDefault="00350428" w:rsidP="00C13879">
      <w:pPr>
        <w:pStyle w:val="Teksttreci0"/>
        <w:shd w:val="clear" w:color="auto" w:fill="auto"/>
        <w:tabs>
          <w:tab w:val="left" w:pos="291"/>
        </w:tabs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4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Odpowiedź nr </w:t>
      </w:r>
      <w:r w:rsidR="00C138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3504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35042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350428">
        <w:rPr>
          <w:rFonts w:ascii="Times New Roman" w:hAnsi="Times New Roman" w:cs="Times New Roman"/>
          <w:color w:val="FF0000"/>
          <w:sz w:val="24"/>
          <w:szCs w:val="24"/>
        </w:rPr>
        <w:t>Zamawiający uznaje wniosek za zasadny</w:t>
      </w:r>
      <w:r w:rsidR="00C722CA">
        <w:rPr>
          <w:rFonts w:ascii="Times New Roman" w:hAnsi="Times New Roman" w:cs="Times New Roman"/>
          <w:color w:val="FF0000"/>
          <w:sz w:val="24"/>
          <w:szCs w:val="24"/>
        </w:rPr>
        <w:t xml:space="preserve">, albowiem doszło do oczywistej omyłki pisarskiej i zamiast lit. „C” została wpisana </w:t>
      </w:r>
      <w:r w:rsidR="00FF43F2">
        <w:rPr>
          <w:rFonts w:ascii="Times New Roman" w:hAnsi="Times New Roman" w:cs="Times New Roman"/>
          <w:color w:val="FF0000"/>
          <w:sz w:val="24"/>
          <w:szCs w:val="24"/>
        </w:rPr>
        <w:t xml:space="preserve">omyłkowo </w:t>
      </w:r>
      <w:r w:rsidR="00C722CA">
        <w:rPr>
          <w:rFonts w:ascii="Times New Roman" w:hAnsi="Times New Roman" w:cs="Times New Roman"/>
          <w:color w:val="FF0000"/>
          <w:sz w:val="24"/>
          <w:szCs w:val="24"/>
        </w:rPr>
        <w:t>lit. „B”</w:t>
      </w:r>
      <w:r w:rsidRPr="003504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50428">
        <w:rPr>
          <w:rFonts w:ascii="Times New Roman" w:hAnsi="Times New Roman" w:cs="Times New Roman"/>
          <w:color w:val="FF0000"/>
          <w:sz w:val="24"/>
          <w:szCs w:val="24"/>
          <w:u w:val="single"/>
          <w:lang w:bidi="pl-PL"/>
        </w:rPr>
        <w:t xml:space="preserve">W związku z czym Zamawiający modyfikuje w tym zakresie treść załącznika nr </w:t>
      </w:r>
      <w:r w:rsidR="00C13879">
        <w:rPr>
          <w:rFonts w:ascii="Times New Roman" w:hAnsi="Times New Roman" w:cs="Times New Roman"/>
          <w:color w:val="FF0000"/>
          <w:sz w:val="24"/>
          <w:szCs w:val="24"/>
          <w:u w:val="single"/>
          <w:lang w:bidi="pl-PL"/>
        </w:rPr>
        <w:t>1</w:t>
      </w:r>
      <w:r w:rsidRPr="00350428">
        <w:rPr>
          <w:rFonts w:ascii="Times New Roman" w:hAnsi="Times New Roman" w:cs="Times New Roman"/>
          <w:color w:val="FF0000"/>
          <w:sz w:val="24"/>
          <w:szCs w:val="24"/>
          <w:u w:val="single"/>
          <w:lang w:bidi="pl-PL"/>
        </w:rPr>
        <w:t xml:space="preserve">, który przyjmuje brzmienie załącznika do </w:t>
      </w:r>
      <w:r w:rsidRPr="00C13879">
        <w:rPr>
          <w:rFonts w:ascii="Times New Roman" w:hAnsi="Times New Roman" w:cs="Times New Roman"/>
          <w:color w:val="FF0000"/>
          <w:sz w:val="24"/>
          <w:szCs w:val="24"/>
          <w:u w:val="single"/>
          <w:lang w:bidi="pl-PL"/>
        </w:rPr>
        <w:t xml:space="preserve">modyfikacji. </w:t>
      </w:r>
    </w:p>
    <w:p w14:paraId="27AF3C34" w14:textId="77777777" w:rsidR="00350428" w:rsidRPr="00C722CA" w:rsidRDefault="00350428" w:rsidP="00C13879">
      <w:pPr>
        <w:autoSpaceDE w:val="0"/>
        <w:autoSpaceDN w:val="0"/>
        <w:spacing w:line="288" w:lineRule="auto"/>
        <w:ind w:left="720"/>
        <w:rPr>
          <w:color w:val="FF0000"/>
          <w:sz w:val="16"/>
          <w:szCs w:val="16"/>
        </w:rPr>
      </w:pPr>
    </w:p>
    <w:p w14:paraId="08A55E01" w14:textId="420188CF" w:rsidR="00350428" w:rsidRPr="00C13879" w:rsidRDefault="00350428" w:rsidP="00C13879">
      <w:pPr>
        <w:pStyle w:val="Teksttreci0"/>
        <w:shd w:val="clear" w:color="auto" w:fill="aut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79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C13879" w:rsidRPr="00C138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38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13879" w:rsidRPr="00C1387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Zamawiający w dniu 26.09.2019 r. udzielił odpowiedzi na pytanie nr 15, </w:t>
      </w:r>
      <w:r w:rsidR="00C722CA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="00C13879" w:rsidRPr="00C13879">
        <w:rPr>
          <w:rFonts w:ascii="Times New Roman" w:hAnsi="Times New Roman" w:cs="Times New Roman"/>
          <w:color w:val="000000"/>
          <w:sz w:val="24"/>
          <w:szCs w:val="24"/>
          <w:lang w:bidi="pl-PL"/>
        </w:rPr>
        <w:t>w którym określił dla projektów stawkę VAT w wysokości 23%. Formularz cenowy obejmuje tylko koszty poszczególnych typów instalacji solarnych, bez wyodrębnienia projektów instalacji solarnych. Prosimy o informację, gdzie w ofercie wykonawca ma podać koszty wykonania projektów dla instalacji solarnych montowanych na budynkach mieszkalnych, ponieważ w formularzach cenowych Zamawiający dla tych instalacji sam narzucił stawki VAT 8%.</w:t>
      </w:r>
    </w:p>
    <w:p w14:paraId="2DD8E534" w14:textId="38003529" w:rsidR="00350428" w:rsidRPr="00C13879" w:rsidRDefault="00350428" w:rsidP="00C13879">
      <w:pPr>
        <w:pStyle w:val="Teksttreci0"/>
        <w:shd w:val="clear" w:color="auto" w:fill="auto"/>
        <w:tabs>
          <w:tab w:val="left" w:pos="291"/>
        </w:tabs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38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Odpowiedź nr </w:t>
      </w:r>
      <w:r w:rsidR="00C138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C138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0A11D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0A11D2">
        <w:rPr>
          <w:rFonts w:ascii="Times New Roman" w:hAnsi="Times New Roman" w:cs="Times New Roman"/>
          <w:color w:val="FF0000"/>
          <w:sz w:val="24"/>
          <w:szCs w:val="24"/>
        </w:rPr>
        <w:t xml:space="preserve">Koszt przygotowania dokumentacji wykonawczych, należy uwzględnić w cenach jednostkowych </w:t>
      </w:r>
      <w:r w:rsidR="00F3444C">
        <w:rPr>
          <w:rFonts w:ascii="Times New Roman" w:hAnsi="Times New Roman" w:cs="Times New Roman"/>
          <w:color w:val="FF0000"/>
          <w:sz w:val="24"/>
          <w:szCs w:val="24"/>
        </w:rPr>
        <w:t xml:space="preserve">poszczególnych typów </w:t>
      </w:r>
      <w:r w:rsidR="000A11D2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F3444C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0A11D2">
        <w:rPr>
          <w:rFonts w:ascii="Times New Roman" w:hAnsi="Times New Roman" w:cs="Times New Roman"/>
          <w:color w:val="FF0000"/>
          <w:sz w:val="24"/>
          <w:szCs w:val="24"/>
        </w:rPr>
        <w:t>stalacji</w:t>
      </w:r>
      <w:r w:rsidR="00F3444C">
        <w:rPr>
          <w:rFonts w:ascii="Times New Roman" w:hAnsi="Times New Roman" w:cs="Times New Roman"/>
          <w:color w:val="FF0000"/>
          <w:sz w:val="24"/>
          <w:szCs w:val="24"/>
        </w:rPr>
        <w:t xml:space="preserve"> przedstawionych w Formularzach cenowych</w:t>
      </w:r>
      <w:r w:rsidR="000A11D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13879">
        <w:rPr>
          <w:rFonts w:ascii="Times New Roman" w:hAnsi="Times New Roman" w:cs="Times New Roman"/>
          <w:color w:val="FF0000"/>
          <w:sz w:val="24"/>
          <w:szCs w:val="24"/>
          <w:u w:val="single"/>
          <w:lang w:bidi="pl-PL"/>
        </w:rPr>
        <w:t xml:space="preserve"> </w:t>
      </w:r>
    </w:p>
    <w:p w14:paraId="4B13FEF1" w14:textId="1E0E8389" w:rsidR="00350428" w:rsidRPr="00350428" w:rsidRDefault="00350428" w:rsidP="00350428">
      <w:pPr>
        <w:autoSpaceDE w:val="0"/>
        <w:autoSpaceDN w:val="0"/>
        <w:spacing w:line="288" w:lineRule="auto"/>
        <w:rPr>
          <w:color w:val="FF0000"/>
          <w:sz w:val="16"/>
          <w:szCs w:val="16"/>
        </w:rPr>
      </w:pPr>
    </w:p>
    <w:p w14:paraId="529F2352" w14:textId="77777777" w:rsidR="005325F9" w:rsidRDefault="00350428" w:rsidP="005325F9">
      <w:pPr>
        <w:autoSpaceDE w:val="0"/>
        <w:autoSpaceDN w:val="0"/>
        <w:spacing w:line="288" w:lineRule="auto"/>
        <w:jc w:val="both"/>
        <w:rPr>
          <w:color w:val="000000"/>
          <w:lang w:bidi="pl-PL"/>
        </w:rPr>
      </w:pPr>
      <w:r w:rsidRPr="00350428">
        <w:rPr>
          <w:b/>
          <w:bCs/>
        </w:rPr>
        <w:t xml:space="preserve">Pytanie nr </w:t>
      </w:r>
      <w:r w:rsidR="000A11D2">
        <w:rPr>
          <w:b/>
          <w:bCs/>
        </w:rPr>
        <w:t>3</w:t>
      </w:r>
      <w:r w:rsidRPr="00350428">
        <w:rPr>
          <w:b/>
          <w:bCs/>
        </w:rPr>
        <w:t xml:space="preserve">: </w:t>
      </w:r>
      <w:r w:rsidR="002F57DB">
        <w:rPr>
          <w:color w:val="000000"/>
          <w:lang w:bidi="pl-PL"/>
        </w:rPr>
        <w:t xml:space="preserve">W związku z opublikowanymi w dniu 08.10.2019r. na stronie Stowarzyszenia </w:t>
      </w:r>
      <w:hyperlink r:id="rId9" w:history="1">
        <w:r w:rsidR="002F57DB">
          <w:rPr>
            <w:color w:val="000000"/>
            <w:u w:val="single"/>
            <w:lang w:val="en-US" w:eastAsia="en-US" w:bidi="en-US"/>
          </w:rPr>
          <w:t>www.lgdzpt.pl</w:t>
        </w:r>
      </w:hyperlink>
      <w:r w:rsidR="002F57DB">
        <w:rPr>
          <w:color w:val="000000"/>
          <w:lang w:val="en-US" w:eastAsia="en-US" w:bidi="en-US"/>
        </w:rPr>
        <w:t xml:space="preserve"> </w:t>
      </w:r>
      <w:r w:rsidR="002F57DB">
        <w:rPr>
          <w:color w:val="000000"/>
          <w:lang w:bidi="pl-PL"/>
        </w:rPr>
        <w:t>„Aktualizacja dokumentów - Publikacja: 7.10.2019”, wnioskujemy o przesunięcie terminu składania ofert o czas niezbędny do wprowadzenia zmian w ofercie, zgodnie z Art. 12a PZP.</w:t>
      </w:r>
    </w:p>
    <w:p w14:paraId="2B08B8A0" w14:textId="77777777" w:rsidR="005325F9" w:rsidRDefault="002F57DB" w:rsidP="005325F9">
      <w:pPr>
        <w:autoSpaceDE w:val="0"/>
        <w:autoSpaceDN w:val="0"/>
        <w:spacing w:line="288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Zamawiający w odpowiedziach na pytania wykonawców, określił zmiany jakie zachodzą w przedmiocie zamówienia, poprzez m.in.:</w:t>
      </w:r>
    </w:p>
    <w:p w14:paraId="6BCC6B7E" w14:textId="77777777" w:rsidR="005325F9" w:rsidRDefault="002F57DB" w:rsidP="005325F9">
      <w:pPr>
        <w:autoSpaceDE w:val="0"/>
        <w:autoSpaceDN w:val="0"/>
        <w:spacing w:line="288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 xml:space="preserve">Pytanie i odpowiedź nr 1: Zamawiający określił, że dopuszcza zastosowanie </w:t>
      </w:r>
      <w:proofErr w:type="spellStart"/>
      <w:r>
        <w:rPr>
          <w:color w:val="000000"/>
          <w:lang w:bidi="pl-PL"/>
        </w:rPr>
        <w:t>mikroinwerterów</w:t>
      </w:r>
      <w:proofErr w:type="spellEnd"/>
      <w:r>
        <w:rPr>
          <w:color w:val="000000"/>
          <w:lang w:bidi="pl-PL"/>
        </w:rPr>
        <w:t xml:space="preserve"> lub pojedynczych inwerterów. Zmiana ta jest istotna gdyż wymaga od wykonawcy ponownego rozeznania na rynku inwerterów fotowoltaicznych i uwzględnienia w ofercie nowych cen urządzeń, które do tej pory nie występowały w przedmiotowym zamówieniu. Zastosowanie </w:t>
      </w:r>
      <w:proofErr w:type="spellStart"/>
      <w:r>
        <w:rPr>
          <w:color w:val="000000"/>
          <w:lang w:bidi="pl-PL"/>
        </w:rPr>
        <w:t>mikroinwerterów</w:t>
      </w:r>
      <w:proofErr w:type="spellEnd"/>
      <w:r>
        <w:rPr>
          <w:color w:val="000000"/>
          <w:lang w:bidi="pl-PL"/>
        </w:rPr>
        <w:t xml:space="preserve"> wiąże się z istotnymi zmianami w wykonaniu układu zabezpieczeń całej instalacji, oraz powoduje to niekompatybilność systemu monitoringu wszystkich instalacji, gdyż ni</w:t>
      </w:r>
      <w:r w:rsidR="007F2706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ma producentów którzy posiadają w swojej ofercie jednocześnie inwertery i </w:t>
      </w:r>
      <w:proofErr w:type="spellStart"/>
      <w:r>
        <w:rPr>
          <w:color w:val="000000"/>
          <w:lang w:bidi="pl-PL"/>
        </w:rPr>
        <w:t>mikroinwertery</w:t>
      </w:r>
      <w:proofErr w:type="spellEnd"/>
      <w:r>
        <w:rPr>
          <w:color w:val="000000"/>
          <w:lang w:bidi="pl-PL"/>
        </w:rPr>
        <w:t xml:space="preserve">. </w:t>
      </w:r>
    </w:p>
    <w:p w14:paraId="3BF82A50" w14:textId="77777777" w:rsidR="005325F9" w:rsidRDefault="002F57DB" w:rsidP="005325F9">
      <w:pPr>
        <w:autoSpaceDE w:val="0"/>
        <w:autoSpaceDN w:val="0"/>
        <w:spacing w:line="288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Z kolei drugie dopuszczone rozwiązanie</w:t>
      </w:r>
      <w:r w:rsidR="005325F9">
        <w:t xml:space="preserve"> </w:t>
      </w:r>
      <w:r>
        <w:rPr>
          <w:color w:val="000000"/>
          <w:lang w:bidi="pl-PL"/>
        </w:rPr>
        <w:t>polegające na zastosowaniu pojedynczego inwertera</w:t>
      </w:r>
      <w:r w:rsidR="005325F9">
        <w:rPr>
          <w:color w:val="000000"/>
          <w:lang w:bidi="pl-PL"/>
        </w:rPr>
        <w:t xml:space="preserve">, </w:t>
      </w:r>
      <w:r>
        <w:rPr>
          <w:color w:val="000000"/>
          <w:lang w:bidi="pl-PL"/>
        </w:rPr>
        <w:t>gdzie pierwotnie Zamawiający</w:t>
      </w:r>
      <w:r w:rsidR="005325F9">
        <w:rPr>
          <w:color w:val="000000"/>
          <w:lang w:bidi="pl-PL"/>
        </w:rPr>
        <w:t xml:space="preserve"> </w:t>
      </w:r>
      <w:r w:rsidR="00A50C77">
        <w:rPr>
          <w:color w:val="000000"/>
          <w:lang w:bidi="pl-PL"/>
        </w:rPr>
        <w:t>przewidywał zastosowanie dwóch urządzeń, również powoduje zmianę schematu instalacji, ilości urządzeń, zabezpieczeń instalacji, co prowadzi do konieczności ponownych kalkulacji kosztów wykonania inwestycji.</w:t>
      </w:r>
    </w:p>
    <w:p w14:paraId="0529AD72" w14:textId="77777777" w:rsidR="005325F9" w:rsidRDefault="00A50C77" w:rsidP="005325F9">
      <w:pPr>
        <w:autoSpaceDE w:val="0"/>
        <w:autoSpaceDN w:val="0"/>
        <w:spacing w:line="288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 xml:space="preserve">Pytanie i odpowiedź nr 4: Zamawiający uznał wniosek wykonawcy za zasadny, w związku z czym przekazał wiadomość o modyfikacji treści załącznika nr 8a do SIWZ. Jednak w opublikowanym załączniku nr 8a w dalszym ciągu widnieje wymóg, aby inwerter posiadał możliwość ograniczenia mocy wyjściowej falownika. Powyższa rozbieżność powoduje nie możliwość złożenia rzetelnej oferty, gdyż dotychczasowe rozwiązanie znacząco odbiegało cenowo od rozwiązania dopuszczonego w odpowiedzi, co jest niezwykle istotne dla prowadzonego postępowania, gdyż przetarg obejmuje montaż ponad 2800 instalacji, prowadzi to do ogromnych różnic w wycenie nawet jeśli różnica cenowa obu rozwiązań wynosi tylko </w:t>
      </w:r>
      <w:proofErr w:type="spellStart"/>
      <w:r>
        <w:rPr>
          <w:color w:val="000000"/>
          <w:lang w:bidi="pl-PL"/>
        </w:rPr>
        <w:t>lOOOzł</w:t>
      </w:r>
      <w:proofErr w:type="spellEnd"/>
      <w:r>
        <w:rPr>
          <w:color w:val="000000"/>
          <w:lang w:bidi="pl-PL"/>
        </w:rPr>
        <w:t>. Zamawiający powinien jasno określić swoje wymagania w odniesieniu do przedmiotowego postępowania w związku z czym prosimy o ujednolicenie dokumentów.</w:t>
      </w:r>
    </w:p>
    <w:p w14:paraId="20BBC774" w14:textId="77777777" w:rsidR="005325F9" w:rsidRDefault="00A50C77" w:rsidP="005325F9">
      <w:pPr>
        <w:autoSpaceDE w:val="0"/>
        <w:autoSpaceDN w:val="0"/>
        <w:spacing w:line="288" w:lineRule="auto"/>
        <w:jc w:val="both"/>
      </w:pPr>
      <w:r>
        <w:rPr>
          <w:color w:val="000000"/>
          <w:lang w:bidi="pl-PL"/>
        </w:rPr>
        <w:t xml:space="preserve">Zamawiający publikując zmiany zmodyfikował SIWZ w sposób istotny, co zgodnie z art. 12a ust. 2 </w:t>
      </w:r>
      <w:proofErr w:type="spellStart"/>
      <w:r>
        <w:rPr>
          <w:color w:val="000000"/>
          <w:lang w:bidi="pl-PL"/>
        </w:rPr>
        <w:t>ppkt</w:t>
      </w:r>
      <w:proofErr w:type="spellEnd"/>
      <w:r>
        <w:rPr>
          <w:color w:val="000000"/>
          <w:lang w:bidi="pl-PL"/>
        </w:rPr>
        <w:t xml:space="preserve"> 1 „termin składania: 1) ofert nie może być krótszy niż 15 dni od dnia przekazania zmiany ogłoszenia Urzędowi Publikacji Unii Europejskiej - w trybie przetargu nieograniczonego”</w:t>
      </w:r>
      <w:r w:rsidR="005325F9">
        <w:rPr>
          <w:color w:val="000000"/>
          <w:lang w:bidi="pl-PL"/>
        </w:rPr>
        <w:t>.</w:t>
      </w:r>
    </w:p>
    <w:p w14:paraId="30D89C24" w14:textId="4F7398DA" w:rsidR="00A50C77" w:rsidRPr="005325F9" w:rsidRDefault="00A50C77" w:rsidP="005325F9">
      <w:pPr>
        <w:autoSpaceDE w:val="0"/>
        <w:autoSpaceDN w:val="0"/>
        <w:spacing w:line="288" w:lineRule="auto"/>
        <w:jc w:val="both"/>
      </w:pPr>
      <w:r>
        <w:rPr>
          <w:color w:val="000000"/>
          <w:lang w:bidi="pl-PL"/>
        </w:rPr>
        <w:t>W związku z powyższą argumentacją prosimy o ujednolicenie zapisów SIWZ, oraz o przesunięcie terminu składania ofert, w celu umożliwienia wykonawcy przygotowania rzetelnej oferty do niniejszego postępowania</w:t>
      </w:r>
    </w:p>
    <w:p w14:paraId="4B451E44" w14:textId="53FACDEE" w:rsidR="00507B52" w:rsidRDefault="00F3444C" w:rsidP="00507B52">
      <w:pPr>
        <w:spacing w:line="288" w:lineRule="auto"/>
        <w:jc w:val="both"/>
        <w:rPr>
          <w:color w:val="FF0000"/>
        </w:rPr>
      </w:pPr>
      <w:r w:rsidRPr="00350428">
        <w:rPr>
          <w:b/>
          <w:bCs/>
          <w:color w:val="FF0000"/>
        </w:rPr>
        <w:t xml:space="preserve">Odpowiedź nr </w:t>
      </w:r>
      <w:r w:rsidR="00507B52">
        <w:rPr>
          <w:b/>
          <w:bCs/>
          <w:color w:val="FF0000"/>
        </w:rPr>
        <w:t>3</w:t>
      </w:r>
      <w:r w:rsidRPr="00350428">
        <w:rPr>
          <w:b/>
          <w:bCs/>
          <w:color w:val="FF0000"/>
        </w:rPr>
        <w:t>:</w:t>
      </w:r>
      <w:r w:rsidRPr="00350428">
        <w:rPr>
          <w:color w:val="000000"/>
          <w:lang w:bidi="pl-PL"/>
        </w:rPr>
        <w:t xml:space="preserve"> </w:t>
      </w:r>
      <w:r w:rsidR="005325F9" w:rsidRPr="00507B52">
        <w:rPr>
          <w:color w:val="FF0000"/>
        </w:rPr>
        <w:t xml:space="preserve">Wymóg zastosowania inwerterów małej mocy dla instalacji do 1,12 kW był wpisany do dokumentacji </w:t>
      </w:r>
      <w:r w:rsidR="00507B52">
        <w:rPr>
          <w:color w:val="FF0000"/>
        </w:rPr>
        <w:t xml:space="preserve">technicznej </w:t>
      </w:r>
      <w:r w:rsidR="005325F9" w:rsidRPr="00507B52">
        <w:rPr>
          <w:color w:val="FF0000"/>
        </w:rPr>
        <w:t xml:space="preserve">od </w:t>
      </w:r>
      <w:r w:rsidR="00507B52">
        <w:rPr>
          <w:color w:val="FF0000"/>
        </w:rPr>
        <w:t xml:space="preserve">momentu ogłoszenia postępowania przetargowego </w:t>
      </w:r>
      <w:r w:rsidR="00FF43F2">
        <w:rPr>
          <w:color w:val="FF0000"/>
        </w:rPr>
        <w:br/>
      </w:r>
      <w:r w:rsidR="005325F9" w:rsidRPr="00507B52">
        <w:rPr>
          <w:color w:val="FF0000"/>
        </w:rPr>
        <w:t>i nie zmieniał się</w:t>
      </w:r>
      <w:r w:rsidR="00507B52">
        <w:rPr>
          <w:color w:val="FF0000"/>
        </w:rPr>
        <w:t xml:space="preserve"> w tym zakresie</w:t>
      </w:r>
      <w:r w:rsidR="005325F9" w:rsidRPr="00507B52">
        <w:rPr>
          <w:color w:val="FF0000"/>
        </w:rPr>
        <w:t>. Zamawiaj</w:t>
      </w:r>
      <w:r w:rsidR="00507B52">
        <w:rPr>
          <w:color w:val="FF0000"/>
        </w:rPr>
        <w:t>ą</w:t>
      </w:r>
      <w:r w:rsidR="005325F9" w:rsidRPr="00507B52">
        <w:rPr>
          <w:color w:val="FF0000"/>
        </w:rPr>
        <w:t xml:space="preserve">cy na wniosek oferentów </w:t>
      </w:r>
      <w:r w:rsidR="00507B52">
        <w:rPr>
          <w:color w:val="FF0000"/>
        </w:rPr>
        <w:t xml:space="preserve">jedynie </w:t>
      </w:r>
      <w:r w:rsidR="005325F9" w:rsidRPr="00507B52">
        <w:rPr>
          <w:color w:val="FF0000"/>
        </w:rPr>
        <w:t xml:space="preserve">dopuścił inne, równoważne rozwiązania w celu rozszerzenia </w:t>
      </w:r>
      <w:r w:rsidR="00507B52">
        <w:rPr>
          <w:color w:val="FF0000"/>
        </w:rPr>
        <w:t>konkurencyjności</w:t>
      </w:r>
      <w:r w:rsidR="005325F9" w:rsidRPr="00507B52">
        <w:rPr>
          <w:color w:val="FF0000"/>
        </w:rPr>
        <w:t xml:space="preserve">. </w:t>
      </w:r>
    </w:p>
    <w:p w14:paraId="1D350DDD" w14:textId="608714CA" w:rsidR="00453A2B" w:rsidRDefault="00507B52" w:rsidP="00453A2B">
      <w:pPr>
        <w:spacing w:line="288" w:lineRule="auto"/>
        <w:jc w:val="both"/>
        <w:rPr>
          <w:color w:val="FF0000"/>
          <w:sz w:val="23"/>
          <w:szCs w:val="23"/>
        </w:rPr>
      </w:pPr>
      <w:r>
        <w:rPr>
          <w:color w:val="FF0000"/>
        </w:rPr>
        <w:lastRenderedPageBreak/>
        <w:t xml:space="preserve">Ponadto </w:t>
      </w:r>
      <w:r w:rsidR="005325F9" w:rsidRPr="00507B52">
        <w:rPr>
          <w:color w:val="FF0000"/>
        </w:rPr>
        <w:t xml:space="preserve">Zamawiający </w:t>
      </w:r>
      <w:r w:rsidR="00453A2B">
        <w:rPr>
          <w:color w:val="FF0000"/>
        </w:rPr>
        <w:t xml:space="preserve">w pytaniu i odpowiedzi nr 4 z dnia 7 października 2019 r., </w:t>
      </w:r>
      <w:r w:rsidR="005325F9" w:rsidRPr="00507B52">
        <w:rPr>
          <w:color w:val="FF0000"/>
        </w:rPr>
        <w:t>u</w:t>
      </w:r>
      <w:r w:rsidR="00453A2B">
        <w:rPr>
          <w:color w:val="FF0000"/>
        </w:rPr>
        <w:t>znał wniosek za zasadny opisany w następujący sposób</w:t>
      </w:r>
      <w:r>
        <w:rPr>
          <w:color w:val="FF0000"/>
        </w:rPr>
        <w:t xml:space="preserve">; </w:t>
      </w:r>
      <w:r w:rsidRPr="00507B52">
        <w:rPr>
          <w:i/>
          <w:iCs/>
          <w:color w:val="FF0000"/>
        </w:rPr>
        <w:t>„</w:t>
      </w:r>
      <w:r w:rsidR="005325F9" w:rsidRPr="00507B52">
        <w:rPr>
          <w:i/>
          <w:iCs/>
          <w:color w:val="FF0000"/>
          <w:sz w:val="23"/>
          <w:szCs w:val="23"/>
        </w:rPr>
        <w:t>Prosimy o rezygnację wymogu posiadania przez falownik możliwości ograniczenia mocy wyjściowej falownika</w:t>
      </w:r>
      <w:r w:rsidRPr="00507B52">
        <w:rPr>
          <w:i/>
          <w:iCs/>
          <w:color w:val="FF0000"/>
          <w:sz w:val="23"/>
          <w:szCs w:val="23"/>
        </w:rPr>
        <w:t>.</w:t>
      </w:r>
      <w:r w:rsidR="005325F9" w:rsidRPr="00507B52">
        <w:rPr>
          <w:i/>
          <w:iCs/>
          <w:color w:val="FF0000"/>
          <w:sz w:val="23"/>
          <w:szCs w:val="23"/>
        </w:rPr>
        <w:t xml:space="preserve"> Wszystkie </w:t>
      </w:r>
      <w:proofErr w:type="spellStart"/>
      <w:r w:rsidR="005325F9" w:rsidRPr="00507B52">
        <w:rPr>
          <w:i/>
          <w:iCs/>
          <w:color w:val="FF0000"/>
          <w:sz w:val="23"/>
          <w:szCs w:val="23"/>
        </w:rPr>
        <w:t>mikroinstalacje</w:t>
      </w:r>
      <w:proofErr w:type="spellEnd"/>
      <w:r w:rsidR="005325F9" w:rsidRPr="00507B52">
        <w:rPr>
          <w:i/>
          <w:iCs/>
          <w:color w:val="FF0000"/>
          <w:sz w:val="23"/>
          <w:szCs w:val="23"/>
        </w:rPr>
        <w:t xml:space="preserve"> będą przyłączone do sieci i będą podchodzić pod bilansowanie na zasadach </w:t>
      </w:r>
      <w:proofErr w:type="spellStart"/>
      <w:r w:rsidR="005325F9" w:rsidRPr="00507B52">
        <w:rPr>
          <w:i/>
          <w:iCs/>
          <w:color w:val="FF0000"/>
          <w:sz w:val="23"/>
          <w:szCs w:val="23"/>
        </w:rPr>
        <w:t>prosumenckich</w:t>
      </w:r>
      <w:proofErr w:type="spellEnd"/>
      <w:r w:rsidR="005325F9" w:rsidRPr="00507B52">
        <w:rPr>
          <w:i/>
          <w:iCs/>
          <w:color w:val="FF0000"/>
          <w:sz w:val="23"/>
          <w:szCs w:val="23"/>
        </w:rPr>
        <w:t>. Bezsensowne jest w takim przypadku instalowanie dodatkowego przekaźnika, który będzie kierował nadprodukcję energii na dane urządzenie w danej chwili, ponieważ wykorzystując bilansowanie będzie to również spełniało tą funkcję. Wymóg ten jest nie zasadny z uwagi na to, że cała produkcja w pieszej kolejności zasila w 100% odbiorników sieci wewnętrznej użytkownika. Taki przekaźnik posiada tylko jeden producent falowników na rynku, w związku z czym stosując ten wymóg Zamawiający narusza zasady uczciwej konkurencji.</w:t>
      </w:r>
      <w:r w:rsidRPr="00507B52">
        <w:rPr>
          <w:i/>
          <w:iCs/>
          <w:color w:val="FF0000"/>
          <w:sz w:val="23"/>
          <w:szCs w:val="23"/>
        </w:rPr>
        <w:t>”</w:t>
      </w:r>
      <w:r>
        <w:rPr>
          <w:i/>
          <w:iCs/>
          <w:color w:val="FF0000"/>
          <w:sz w:val="23"/>
          <w:szCs w:val="23"/>
        </w:rPr>
        <w:t xml:space="preserve">, </w:t>
      </w:r>
      <w:r w:rsidR="00453A2B">
        <w:rPr>
          <w:color w:val="FF0000"/>
          <w:sz w:val="23"/>
          <w:szCs w:val="23"/>
        </w:rPr>
        <w:t>i p</w:t>
      </w:r>
      <w:r w:rsidR="005325F9" w:rsidRPr="00507B52">
        <w:rPr>
          <w:color w:val="FF0000"/>
          <w:sz w:val="23"/>
          <w:szCs w:val="23"/>
        </w:rPr>
        <w:t xml:space="preserve">otwierdził, że nie wymaga dodatkowych urządzeń kierujących nadprodukcję energii na inne urządzenia. </w:t>
      </w:r>
    </w:p>
    <w:p w14:paraId="758630FE" w14:textId="09FE8623" w:rsidR="00350428" w:rsidRDefault="005325F9" w:rsidP="00453A2B">
      <w:pPr>
        <w:spacing w:line="288" w:lineRule="auto"/>
        <w:jc w:val="both"/>
        <w:rPr>
          <w:color w:val="FF0000"/>
        </w:rPr>
      </w:pPr>
      <w:r w:rsidRPr="00507B52">
        <w:rPr>
          <w:color w:val="FF0000"/>
          <w:sz w:val="23"/>
          <w:szCs w:val="23"/>
        </w:rPr>
        <w:t xml:space="preserve">Warunek związany z ograniczenie mocy wyjściowej falownika </w:t>
      </w:r>
      <w:r w:rsidR="00453A2B">
        <w:rPr>
          <w:color w:val="FF0000"/>
          <w:sz w:val="23"/>
          <w:szCs w:val="23"/>
        </w:rPr>
        <w:t xml:space="preserve">do którego odwołuje się w niniejszym pytaniu </w:t>
      </w:r>
      <w:r w:rsidRPr="00507B52">
        <w:rPr>
          <w:color w:val="FF0000"/>
          <w:sz w:val="23"/>
          <w:szCs w:val="23"/>
        </w:rPr>
        <w:t xml:space="preserve">określa funkcję falownika, która umożliwia ograniczenie mocy maksymalnej (np. dla falownika 6 kW ustawienie mocy wyjściowej na 5kW). Parametr ten </w:t>
      </w:r>
      <w:r w:rsidR="00453A2B">
        <w:rPr>
          <w:color w:val="FF0000"/>
          <w:sz w:val="23"/>
          <w:szCs w:val="23"/>
        </w:rPr>
        <w:t xml:space="preserve">jednak </w:t>
      </w:r>
      <w:r w:rsidRPr="00507B52">
        <w:rPr>
          <w:color w:val="FF0000"/>
          <w:sz w:val="23"/>
          <w:szCs w:val="23"/>
        </w:rPr>
        <w:t>nie ma związku z funkcją opisaną powyżej. </w:t>
      </w:r>
      <w:r w:rsidR="00350428" w:rsidRPr="00507B52">
        <w:rPr>
          <w:color w:val="FF0000"/>
        </w:rPr>
        <w:t xml:space="preserve"> </w:t>
      </w:r>
    </w:p>
    <w:p w14:paraId="046CB1BA" w14:textId="41BA75F1" w:rsidR="00453A2B" w:rsidRPr="00350428" w:rsidRDefault="00453A2B" w:rsidP="00453A2B">
      <w:pPr>
        <w:spacing w:line="288" w:lineRule="auto"/>
        <w:jc w:val="both"/>
        <w:rPr>
          <w:color w:val="FF0000"/>
        </w:rPr>
      </w:pPr>
      <w:r>
        <w:rPr>
          <w:color w:val="FF0000"/>
        </w:rPr>
        <w:t>Reasumując dokonana przez Zamawiającego modyfikacja nr 5 nie stanowi istotnej zmiany powodującej konieczność przedłużenia terminu składania ofert.</w:t>
      </w:r>
    </w:p>
    <w:p w14:paraId="4F5EF901" w14:textId="77777777" w:rsidR="00FB29D4" w:rsidRPr="00350428" w:rsidRDefault="00FB29D4" w:rsidP="00350428">
      <w:pPr>
        <w:pStyle w:val="Teksttreci0"/>
        <w:shd w:val="clear" w:color="auto" w:fill="auto"/>
        <w:tabs>
          <w:tab w:val="left" w:pos="711"/>
        </w:tabs>
        <w:spacing w:line="288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bidi="pl-PL"/>
        </w:rPr>
      </w:pPr>
    </w:p>
    <w:p w14:paraId="130D0016" w14:textId="49A27847" w:rsidR="00F3132B" w:rsidRPr="00350428" w:rsidRDefault="00F3132B" w:rsidP="00350428">
      <w:pPr>
        <w:spacing w:line="288" w:lineRule="auto"/>
        <w:jc w:val="both"/>
        <w:rPr>
          <w:b/>
          <w:iCs/>
          <w:u w:val="single"/>
        </w:rPr>
      </w:pPr>
      <w:r w:rsidRPr="00350428">
        <w:rPr>
          <w:b/>
          <w:iCs/>
          <w:u w:val="single"/>
        </w:rPr>
        <w:t xml:space="preserve">Termin składania ofert </w:t>
      </w:r>
      <w:r w:rsidR="00041B9C" w:rsidRPr="00350428">
        <w:rPr>
          <w:b/>
          <w:iCs/>
          <w:u w:val="single"/>
        </w:rPr>
        <w:t xml:space="preserve">nie </w:t>
      </w:r>
      <w:r w:rsidR="00EF62F6" w:rsidRPr="00350428">
        <w:rPr>
          <w:b/>
          <w:iCs/>
          <w:u w:val="single"/>
        </w:rPr>
        <w:t xml:space="preserve">ulega </w:t>
      </w:r>
      <w:r w:rsidR="00041B9C" w:rsidRPr="00350428">
        <w:rPr>
          <w:b/>
          <w:iCs/>
          <w:u w:val="single"/>
        </w:rPr>
        <w:t xml:space="preserve">zmianie </w:t>
      </w:r>
      <w:r w:rsidR="002D3F11" w:rsidRPr="00350428">
        <w:rPr>
          <w:b/>
          <w:iCs/>
          <w:u w:val="single"/>
        </w:rPr>
        <w:t xml:space="preserve">i upływa w dniu </w:t>
      </w:r>
      <w:r w:rsidR="00F613A0" w:rsidRPr="00350428">
        <w:rPr>
          <w:b/>
          <w:iCs/>
          <w:u w:val="single"/>
        </w:rPr>
        <w:t>1</w:t>
      </w:r>
      <w:r w:rsidR="00041B9C" w:rsidRPr="00350428">
        <w:rPr>
          <w:b/>
          <w:iCs/>
          <w:u w:val="single"/>
        </w:rPr>
        <w:t>5</w:t>
      </w:r>
      <w:r w:rsidR="00F613A0" w:rsidRPr="00350428">
        <w:rPr>
          <w:b/>
          <w:iCs/>
          <w:u w:val="single"/>
        </w:rPr>
        <w:t xml:space="preserve"> października </w:t>
      </w:r>
      <w:r w:rsidR="002D3F11" w:rsidRPr="00350428">
        <w:rPr>
          <w:b/>
          <w:iCs/>
          <w:u w:val="single"/>
        </w:rPr>
        <w:t>2019 r.</w:t>
      </w:r>
      <w:r w:rsidR="00231B38" w:rsidRPr="00350428">
        <w:rPr>
          <w:b/>
          <w:iCs/>
          <w:u w:val="single"/>
        </w:rPr>
        <w:t>, godz. 10:00.</w:t>
      </w:r>
      <w:r w:rsidR="00350428">
        <w:rPr>
          <w:b/>
          <w:iCs/>
          <w:u w:val="single"/>
        </w:rPr>
        <w:t xml:space="preserve">  </w:t>
      </w:r>
      <w:r w:rsidRPr="00350428">
        <w:rPr>
          <w:b/>
          <w:iCs/>
          <w:u w:val="single"/>
        </w:rPr>
        <w:t>Niniejsze pismo stanowi integralną część SIWZ.</w:t>
      </w:r>
    </w:p>
    <w:p w14:paraId="3D073B22" w14:textId="77777777" w:rsidR="00350428" w:rsidRPr="00350428" w:rsidRDefault="00F3132B" w:rsidP="00350428">
      <w:pPr>
        <w:spacing w:line="288" w:lineRule="auto"/>
        <w:ind w:firstLine="709"/>
        <w:jc w:val="both"/>
        <w:rPr>
          <w:bCs/>
          <w:iCs/>
          <w:sz w:val="16"/>
          <w:szCs w:val="16"/>
        </w:rPr>
      </w:pP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  <w:r w:rsidRPr="00350428">
        <w:rPr>
          <w:bCs/>
          <w:iCs/>
          <w:sz w:val="16"/>
          <w:szCs w:val="16"/>
        </w:rPr>
        <w:tab/>
      </w:r>
    </w:p>
    <w:p w14:paraId="032703C0" w14:textId="78ED273D" w:rsidR="00F3132B" w:rsidRPr="00350428" w:rsidRDefault="00F3132B" w:rsidP="00350428">
      <w:pPr>
        <w:spacing w:line="288" w:lineRule="auto"/>
        <w:ind w:left="5663" w:firstLine="709"/>
        <w:jc w:val="both"/>
        <w:rPr>
          <w:bCs/>
          <w:iCs/>
        </w:rPr>
      </w:pPr>
      <w:r w:rsidRPr="00350428">
        <w:rPr>
          <w:bCs/>
          <w:iCs/>
        </w:rPr>
        <w:t>W imieniu Zamawiających</w:t>
      </w:r>
    </w:p>
    <w:p w14:paraId="0AC78956" w14:textId="77777777" w:rsidR="00F3132B" w:rsidRPr="00350428" w:rsidRDefault="00F3132B" w:rsidP="00350428">
      <w:pPr>
        <w:spacing w:line="288" w:lineRule="auto"/>
        <w:ind w:left="5663" w:firstLine="709"/>
        <w:jc w:val="both"/>
        <w:rPr>
          <w:bCs/>
          <w:iCs/>
        </w:rPr>
      </w:pPr>
      <w:r w:rsidRPr="00350428">
        <w:rPr>
          <w:bCs/>
          <w:iCs/>
        </w:rPr>
        <w:t>Prezes Stowarzyszenia ZPT</w:t>
      </w:r>
    </w:p>
    <w:p w14:paraId="1860B2EA" w14:textId="76C3438F" w:rsidR="00E96BDB" w:rsidRPr="00350428" w:rsidRDefault="00F3132B" w:rsidP="00350428">
      <w:pPr>
        <w:spacing w:line="288" w:lineRule="auto"/>
        <w:ind w:firstLine="709"/>
        <w:jc w:val="both"/>
        <w:rPr>
          <w:bCs/>
          <w:iCs/>
        </w:rPr>
      </w:pP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r w:rsidRPr="00350428">
        <w:rPr>
          <w:bCs/>
          <w:iCs/>
        </w:rPr>
        <w:tab/>
      </w:r>
      <w:bookmarkStart w:id="0" w:name="_GoBack"/>
      <w:bookmarkEnd w:id="0"/>
      <w:r w:rsidRPr="00350428">
        <w:rPr>
          <w:bCs/>
          <w:iCs/>
        </w:rPr>
        <w:tab/>
        <w:t xml:space="preserve">Adam Flaga </w:t>
      </w:r>
    </w:p>
    <w:sectPr w:rsidR="00E96BDB" w:rsidRPr="00350428" w:rsidSect="00F85021">
      <w:headerReference w:type="default" r:id="rId10"/>
      <w:footerReference w:type="default" r:id="rId11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92D8" w14:textId="77777777" w:rsidR="00AB1066" w:rsidRDefault="00AB1066">
      <w:r>
        <w:separator/>
      </w:r>
    </w:p>
  </w:endnote>
  <w:endnote w:type="continuationSeparator" w:id="0">
    <w:p w14:paraId="765F98E3" w14:textId="77777777" w:rsidR="00AB1066" w:rsidRDefault="00A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435027"/>
      <w:docPartObj>
        <w:docPartGallery w:val="Page Numbers (Bottom of Page)"/>
        <w:docPartUnique/>
      </w:docPartObj>
    </w:sdtPr>
    <w:sdtEndPr/>
    <w:sdtContent>
      <w:p w14:paraId="69C205A5" w14:textId="77777777" w:rsidR="00636627" w:rsidRPr="009063F4" w:rsidRDefault="00636627" w:rsidP="009063F4">
        <w:pPr>
          <w:pStyle w:val="Stopka"/>
          <w:jc w:val="center"/>
          <w:rPr>
            <w:sz w:val="22"/>
          </w:rPr>
        </w:pPr>
        <w:r w:rsidRPr="003E28E6">
          <w:t>„</w:t>
        </w:r>
        <w:proofErr w:type="spellStart"/>
        <w:r w:rsidRPr="00FE4D60">
          <w:rPr>
            <w:sz w:val="22"/>
          </w:rPr>
          <w:t>Ekopartnerzy</w:t>
        </w:r>
        <w:proofErr w:type="spellEnd"/>
        <w:r w:rsidRPr="00FE4D60">
          <w:rPr>
            <w:sz w:val="22"/>
          </w:rPr>
          <w:t xml:space="preserve"> na rzecz słonecznej energii Małopolski” projekt współfinansowanych ze środków UE w ramach Regionalnego Programu Operacyjnego Województwa Małopolskiego na lata 2014 – 2020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5B90" w14:textId="77777777" w:rsidR="00AB1066" w:rsidRDefault="00AB1066">
      <w:r>
        <w:separator/>
      </w:r>
    </w:p>
  </w:footnote>
  <w:footnote w:type="continuationSeparator" w:id="0">
    <w:p w14:paraId="731988F4" w14:textId="77777777" w:rsidR="00AB1066" w:rsidRDefault="00AB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7AB2" w14:textId="77777777" w:rsidR="00636627" w:rsidRPr="00A05383" w:rsidRDefault="00636627" w:rsidP="00707327">
    <w:pPr>
      <w:rPr>
        <w:color w:val="333333"/>
        <w:sz w:val="20"/>
        <w:szCs w:val="20"/>
        <w:lang w:val="en-US"/>
      </w:rPr>
    </w:pPr>
    <w:r w:rsidRPr="00C42C3C">
      <w:rPr>
        <w:noProof/>
      </w:rPr>
      <w:drawing>
        <wp:inline distT="0" distB="0" distL="0" distR="0" wp14:anchorId="2614765D" wp14:editId="7A0D9A82">
          <wp:extent cx="5759450" cy="546783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383">
      <w:rPr>
        <w:color w:val="333333"/>
        <w:sz w:val="20"/>
        <w:szCs w:val="20"/>
        <w:lang w:val="en-US"/>
      </w:rPr>
      <w:t xml:space="preserve">                                                         </w:t>
    </w:r>
  </w:p>
  <w:p w14:paraId="36A1F367" w14:textId="77777777" w:rsidR="00636627" w:rsidRPr="00A05383" w:rsidRDefault="0063662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3E4"/>
    <w:multiLevelType w:val="multilevel"/>
    <w:tmpl w:val="82E2A9B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F1686"/>
    <w:multiLevelType w:val="multilevel"/>
    <w:tmpl w:val="7094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36199"/>
    <w:multiLevelType w:val="hybridMultilevel"/>
    <w:tmpl w:val="21145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342F0"/>
    <w:multiLevelType w:val="multilevel"/>
    <w:tmpl w:val="4C1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8"/>
    <w:rsid w:val="00000510"/>
    <w:rsid w:val="00001AF3"/>
    <w:rsid w:val="00002D7C"/>
    <w:rsid w:val="000041C2"/>
    <w:rsid w:val="00004C9F"/>
    <w:rsid w:val="000062ED"/>
    <w:rsid w:val="000067CA"/>
    <w:rsid w:val="000102BB"/>
    <w:rsid w:val="00013273"/>
    <w:rsid w:val="00013604"/>
    <w:rsid w:val="0001366B"/>
    <w:rsid w:val="00016B0D"/>
    <w:rsid w:val="00020F2F"/>
    <w:rsid w:val="00022738"/>
    <w:rsid w:val="00023135"/>
    <w:rsid w:val="00024026"/>
    <w:rsid w:val="0002658C"/>
    <w:rsid w:val="000325AD"/>
    <w:rsid w:val="000326A8"/>
    <w:rsid w:val="00033E26"/>
    <w:rsid w:val="00035098"/>
    <w:rsid w:val="000352AF"/>
    <w:rsid w:val="000359B9"/>
    <w:rsid w:val="00037EB0"/>
    <w:rsid w:val="00037F70"/>
    <w:rsid w:val="000401FD"/>
    <w:rsid w:val="0004054A"/>
    <w:rsid w:val="00040948"/>
    <w:rsid w:val="00041B9C"/>
    <w:rsid w:val="00041BE8"/>
    <w:rsid w:val="00042AE6"/>
    <w:rsid w:val="00045A66"/>
    <w:rsid w:val="00051F43"/>
    <w:rsid w:val="000529E5"/>
    <w:rsid w:val="00052D58"/>
    <w:rsid w:val="00053222"/>
    <w:rsid w:val="00055E29"/>
    <w:rsid w:val="000572D6"/>
    <w:rsid w:val="0006076D"/>
    <w:rsid w:val="00061522"/>
    <w:rsid w:val="000622EB"/>
    <w:rsid w:val="00066BDD"/>
    <w:rsid w:val="000705AA"/>
    <w:rsid w:val="00071CDA"/>
    <w:rsid w:val="00071F1E"/>
    <w:rsid w:val="000722E1"/>
    <w:rsid w:val="0007411A"/>
    <w:rsid w:val="000759FA"/>
    <w:rsid w:val="000765B7"/>
    <w:rsid w:val="00077D4C"/>
    <w:rsid w:val="000802E9"/>
    <w:rsid w:val="00080706"/>
    <w:rsid w:val="00081F59"/>
    <w:rsid w:val="0008245E"/>
    <w:rsid w:val="00083C33"/>
    <w:rsid w:val="00083D6D"/>
    <w:rsid w:val="00085D46"/>
    <w:rsid w:val="00086362"/>
    <w:rsid w:val="0008703A"/>
    <w:rsid w:val="000902DD"/>
    <w:rsid w:val="00090C8D"/>
    <w:rsid w:val="00092073"/>
    <w:rsid w:val="00092323"/>
    <w:rsid w:val="00093003"/>
    <w:rsid w:val="000932A3"/>
    <w:rsid w:val="000945D7"/>
    <w:rsid w:val="0009604A"/>
    <w:rsid w:val="00096066"/>
    <w:rsid w:val="00097142"/>
    <w:rsid w:val="00097D55"/>
    <w:rsid w:val="000A092F"/>
    <w:rsid w:val="000A11D2"/>
    <w:rsid w:val="000A3401"/>
    <w:rsid w:val="000A4B10"/>
    <w:rsid w:val="000A592E"/>
    <w:rsid w:val="000A63A4"/>
    <w:rsid w:val="000B1E4E"/>
    <w:rsid w:val="000B2C10"/>
    <w:rsid w:val="000B4473"/>
    <w:rsid w:val="000B6A98"/>
    <w:rsid w:val="000B7F22"/>
    <w:rsid w:val="000C1AB9"/>
    <w:rsid w:val="000C2EFE"/>
    <w:rsid w:val="000C4679"/>
    <w:rsid w:val="000C4804"/>
    <w:rsid w:val="000C48A3"/>
    <w:rsid w:val="000C49AA"/>
    <w:rsid w:val="000C618C"/>
    <w:rsid w:val="000C63F1"/>
    <w:rsid w:val="000D0B22"/>
    <w:rsid w:val="000D215B"/>
    <w:rsid w:val="000D2C1A"/>
    <w:rsid w:val="000D4327"/>
    <w:rsid w:val="000D4EE0"/>
    <w:rsid w:val="000D6500"/>
    <w:rsid w:val="000D6653"/>
    <w:rsid w:val="000D7918"/>
    <w:rsid w:val="000E1924"/>
    <w:rsid w:val="000E48C7"/>
    <w:rsid w:val="000E60D9"/>
    <w:rsid w:val="000F049B"/>
    <w:rsid w:val="000F125D"/>
    <w:rsid w:val="000F1BEC"/>
    <w:rsid w:val="000F2584"/>
    <w:rsid w:val="000F5A17"/>
    <w:rsid w:val="00100124"/>
    <w:rsid w:val="001028E2"/>
    <w:rsid w:val="0010420D"/>
    <w:rsid w:val="00104816"/>
    <w:rsid w:val="00105F66"/>
    <w:rsid w:val="00107182"/>
    <w:rsid w:val="00107A07"/>
    <w:rsid w:val="00111C8B"/>
    <w:rsid w:val="001129FC"/>
    <w:rsid w:val="00113C6E"/>
    <w:rsid w:val="001158B7"/>
    <w:rsid w:val="0011704D"/>
    <w:rsid w:val="001177EF"/>
    <w:rsid w:val="001221B9"/>
    <w:rsid w:val="00122BC8"/>
    <w:rsid w:val="00122BFC"/>
    <w:rsid w:val="001246AC"/>
    <w:rsid w:val="00126B78"/>
    <w:rsid w:val="00127A92"/>
    <w:rsid w:val="00132510"/>
    <w:rsid w:val="00132565"/>
    <w:rsid w:val="001341D8"/>
    <w:rsid w:val="00134971"/>
    <w:rsid w:val="00134E2B"/>
    <w:rsid w:val="00134F61"/>
    <w:rsid w:val="0013634D"/>
    <w:rsid w:val="00140275"/>
    <w:rsid w:val="00141BB7"/>
    <w:rsid w:val="001500D0"/>
    <w:rsid w:val="001528D3"/>
    <w:rsid w:val="00152EFF"/>
    <w:rsid w:val="00152FA7"/>
    <w:rsid w:val="00153597"/>
    <w:rsid w:val="001544A4"/>
    <w:rsid w:val="001554B2"/>
    <w:rsid w:val="00156867"/>
    <w:rsid w:val="00156E43"/>
    <w:rsid w:val="001575F0"/>
    <w:rsid w:val="00160DE5"/>
    <w:rsid w:val="00162794"/>
    <w:rsid w:val="00162C00"/>
    <w:rsid w:val="00164BC1"/>
    <w:rsid w:val="00165C55"/>
    <w:rsid w:val="00166AD9"/>
    <w:rsid w:val="001701B5"/>
    <w:rsid w:val="00171C7B"/>
    <w:rsid w:val="00172313"/>
    <w:rsid w:val="0017271C"/>
    <w:rsid w:val="00173FB0"/>
    <w:rsid w:val="00174B1F"/>
    <w:rsid w:val="00176734"/>
    <w:rsid w:val="00176E26"/>
    <w:rsid w:val="00177EBC"/>
    <w:rsid w:val="001823EB"/>
    <w:rsid w:val="00187834"/>
    <w:rsid w:val="00192E55"/>
    <w:rsid w:val="001930A4"/>
    <w:rsid w:val="00194E58"/>
    <w:rsid w:val="00197F5A"/>
    <w:rsid w:val="001A043B"/>
    <w:rsid w:val="001A124F"/>
    <w:rsid w:val="001A1CDF"/>
    <w:rsid w:val="001A4B8B"/>
    <w:rsid w:val="001A57EA"/>
    <w:rsid w:val="001A59C5"/>
    <w:rsid w:val="001A7496"/>
    <w:rsid w:val="001A7A07"/>
    <w:rsid w:val="001B44BA"/>
    <w:rsid w:val="001B4BB2"/>
    <w:rsid w:val="001B51DC"/>
    <w:rsid w:val="001B693F"/>
    <w:rsid w:val="001C0017"/>
    <w:rsid w:val="001C1C53"/>
    <w:rsid w:val="001C3F98"/>
    <w:rsid w:val="001C53C3"/>
    <w:rsid w:val="001C5646"/>
    <w:rsid w:val="001C629C"/>
    <w:rsid w:val="001D0402"/>
    <w:rsid w:val="001D30D5"/>
    <w:rsid w:val="001D5405"/>
    <w:rsid w:val="001D7A1C"/>
    <w:rsid w:val="001E227B"/>
    <w:rsid w:val="001E29E4"/>
    <w:rsid w:val="001E3BB2"/>
    <w:rsid w:val="001E3C1B"/>
    <w:rsid w:val="001E47D1"/>
    <w:rsid w:val="001E6C2C"/>
    <w:rsid w:val="001F00F5"/>
    <w:rsid w:val="001F08B0"/>
    <w:rsid w:val="001F22F8"/>
    <w:rsid w:val="001F45D0"/>
    <w:rsid w:val="001F4DFF"/>
    <w:rsid w:val="001F63D0"/>
    <w:rsid w:val="001F6D62"/>
    <w:rsid w:val="00200890"/>
    <w:rsid w:val="00200B1B"/>
    <w:rsid w:val="00200FFA"/>
    <w:rsid w:val="002022AF"/>
    <w:rsid w:val="00202877"/>
    <w:rsid w:val="00203190"/>
    <w:rsid w:val="00204AB5"/>
    <w:rsid w:val="0021065E"/>
    <w:rsid w:val="00214BD9"/>
    <w:rsid w:val="00217465"/>
    <w:rsid w:val="0022142A"/>
    <w:rsid w:val="00223641"/>
    <w:rsid w:val="00223932"/>
    <w:rsid w:val="00225A90"/>
    <w:rsid w:val="002269B2"/>
    <w:rsid w:val="00226EFA"/>
    <w:rsid w:val="00231B38"/>
    <w:rsid w:val="00232DBB"/>
    <w:rsid w:val="00233AEB"/>
    <w:rsid w:val="00234BBA"/>
    <w:rsid w:val="002402BA"/>
    <w:rsid w:val="00240E5C"/>
    <w:rsid w:val="002424A1"/>
    <w:rsid w:val="00242AF1"/>
    <w:rsid w:val="00243196"/>
    <w:rsid w:val="00243E40"/>
    <w:rsid w:val="002470B1"/>
    <w:rsid w:val="00250AC1"/>
    <w:rsid w:val="0025164C"/>
    <w:rsid w:val="0025265D"/>
    <w:rsid w:val="00253E06"/>
    <w:rsid w:val="002543F2"/>
    <w:rsid w:val="00255736"/>
    <w:rsid w:val="002565C7"/>
    <w:rsid w:val="00256E7A"/>
    <w:rsid w:val="0025721A"/>
    <w:rsid w:val="00261275"/>
    <w:rsid w:val="00261775"/>
    <w:rsid w:val="00261B2E"/>
    <w:rsid w:val="00270927"/>
    <w:rsid w:val="00272410"/>
    <w:rsid w:val="002739F6"/>
    <w:rsid w:val="00273E8E"/>
    <w:rsid w:val="00274763"/>
    <w:rsid w:val="0027574D"/>
    <w:rsid w:val="00280204"/>
    <w:rsid w:val="002821F9"/>
    <w:rsid w:val="00282E4C"/>
    <w:rsid w:val="00285CB9"/>
    <w:rsid w:val="00286D90"/>
    <w:rsid w:val="00286ED3"/>
    <w:rsid w:val="00292F6C"/>
    <w:rsid w:val="002952DF"/>
    <w:rsid w:val="00295672"/>
    <w:rsid w:val="00297C30"/>
    <w:rsid w:val="002A023F"/>
    <w:rsid w:val="002A0915"/>
    <w:rsid w:val="002A27CD"/>
    <w:rsid w:val="002A286D"/>
    <w:rsid w:val="002A3A73"/>
    <w:rsid w:val="002A424B"/>
    <w:rsid w:val="002A5D5A"/>
    <w:rsid w:val="002A78C8"/>
    <w:rsid w:val="002B08B4"/>
    <w:rsid w:val="002B3BC0"/>
    <w:rsid w:val="002B3D30"/>
    <w:rsid w:val="002B6976"/>
    <w:rsid w:val="002B6A82"/>
    <w:rsid w:val="002C0161"/>
    <w:rsid w:val="002C19D2"/>
    <w:rsid w:val="002C1A78"/>
    <w:rsid w:val="002C3DA9"/>
    <w:rsid w:val="002C4345"/>
    <w:rsid w:val="002C77A7"/>
    <w:rsid w:val="002D0DE7"/>
    <w:rsid w:val="002D3F11"/>
    <w:rsid w:val="002D40D9"/>
    <w:rsid w:val="002D5A5D"/>
    <w:rsid w:val="002D5CAF"/>
    <w:rsid w:val="002D6972"/>
    <w:rsid w:val="002D7DAC"/>
    <w:rsid w:val="002E0530"/>
    <w:rsid w:val="002E1158"/>
    <w:rsid w:val="002E1693"/>
    <w:rsid w:val="002E37DB"/>
    <w:rsid w:val="002E4A73"/>
    <w:rsid w:val="002E670F"/>
    <w:rsid w:val="002E7CBA"/>
    <w:rsid w:val="002F1307"/>
    <w:rsid w:val="002F1813"/>
    <w:rsid w:val="002F500D"/>
    <w:rsid w:val="002F57DB"/>
    <w:rsid w:val="0030081D"/>
    <w:rsid w:val="0030132E"/>
    <w:rsid w:val="00301558"/>
    <w:rsid w:val="003136FC"/>
    <w:rsid w:val="00314898"/>
    <w:rsid w:val="00316592"/>
    <w:rsid w:val="00316D1E"/>
    <w:rsid w:val="00316FE1"/>
    <w:rsid w:val="0031742D"/>
    <w:rsid w:val="00320EAE"/>
    <w:rsid w:val="00324EA1"/>
    <w:rsid w:val="003271A0"/>
    <w:rsid w:val="003276CF"/>
    <w:rsid w:val="003312D6"/>
    <w:rsid w:val="00331546"/>
    <w:rsid w:val="003323FE"/>
    <w:rsid w:val="00333F63"/>
    <w:rsid w:val="00334C13"/>
    <w:rsid w:val="0033585D"/>
    <w:rsid w:val="003405E8"/>
    <w:rsid w:val="00340FC9"/>
    <w:rsid w:val="00341664"/>
    <w:rsid w:val="00342D28"/>
    <w:rsid w:val="00342D99"/>
    <w:rsid w:val="0034444B"/>
    <w:rsid w:val="00344E1A"/>
    <w:rsid w:val="003462EB"/>
    <w:rsid w:val="00347784"/>
    <w:rsid w:val="00347BC1"/>
    <w:rsid w:val="00350428"/>
    <w:rsid w:val="003517BF"/>
    <w:rsid w:val="00352A6D"/>
    <w:rsid w:val="00356A32"/>
    <w:rsid w:val="0036043D"/>
    <w:rsid w:val="00360E74"/>
    <w:rsid w:val="0036291E"/>
    <w:rsid w:val="00365EA3"/>
    <w:rsid w:val="00365F18"/>
    <w:rsid w:val="0036795B"/>
    <w:rsid w:val="00370A05"/>
    <w:rsid w:val="00372562"/>
    <w:rsid w:val="003725EA"/>
    <w:rsid w:val="00373225"/>
    <w:rsid w:val="0037352D"/>
    <w:rsid w:val="00374DFA"/>
    <w:rsid w:val="00374F48"/>
    <w:rsid w:val="00376445"/>
    <w:rsid w:val="00380D8F"/>
    <w:rsid w:val="00380E05"/>
    <w:rsid w:val="003846C9"/>
    <w:rsid w:val="00384DA1"/>
    <w:rsid w:val="003857A5"/>
    <w:rsid w:val="00386577"/>
    <w:rsid w:val="003900DA"/>
    <w:rsid w:val="00390140"/>
    <w:rsid w:val="00390D42"/>
    <w:rsid w:val="003910EB"/>
    <w:rsid w:val="003941C8"/>
    <w:rsid w:val="003961B6"/>
    <w:rsid w:val="003A1A48"/>
    <w:rsid w:val="003A2C97"/>
    <w:rsid w:val="003A5687"/>
    <w:rsid w:val="003A6677"/>
    <w:rsid w:val="003A76C9"/>
    <w:rsid w:val="003A7FA4"/>
    <w:rsid w:val="003B038E"/>
    <w:rsid w:val="003B280A"/>
    <w:rsid w:val="003B6B4B"/>
    <w:rsid w:val="003B7F75"/>
    <w:rsid w:val="003C0CD0"/>
    <w:rsid w:val="003C154E"/>
    <w:rsid w:val="003C358D"/>
    <w:rsid w:val="003C7CDF"/>
    <w:rsid w:val="003D1605"/>
    <w:rsid w:val="003D2A4F"/>
    <w:rsid w:val="003D3C27"/>
    <w:rsid w:val="003D6328"/>
    <w:rsid w:val="003E0758"/>
    <w:rsid w:val="003E173F"/>
    <w:rsid w:val="003E536D"/>
    <w:rsid w:val="003E545B"/>
    <w:rsid w:val="003E61C2"/>
    <w:rsid w:val="003E6F16"/>
    <w:rsid w:val="003F12AB"/>
    <w:rsid w:val="003F1631"/>
    <w:rsid w:val="003F50FE"/>
    <w:rsid w:val="003F545B"/>
    <w:rsid w:val="003F6799"/>
    <w:rsid w:val="00401DD0"/>
    <w:rsid w:val="00404FD6"/>
    <w:rsid w:val="00407756"/>
    <w:rsid w:val="0041035E"/>
    <w:rsid w:val="00410421"/>
    <w:rsid w:val="0041302A"/>
    <w:rsid w:val="00413F94"/>
    <w:rsid w:val="004143E0"/>
    <w:rsid w:val="004143E4"/>
    <w:rsid w:val="00414DF6"/>
    <w:rsid w:val="0041572C"/>
    <w:rsid w:val="004219A9"/>
    <w:rsid w:val="00421B86"/>
    <w:rsid w:val="00424418"/>
    <w:rsid w:val="004244DA"/>
    <w:rsid w:val="00425887"/>
    <w:rsid w:val="0042677B"/>
    <w:rsid w:val="00430EB2"/>
    <w:rsid w:val="004310EF"/>
    <w:rsid w:val="00431745"/>
    <w:rsid w:val="00431E8A"/>
    <w:rsid w:val="00432051"/>
    <w:rsid w:val="004331E5"/>
    <w:rsid w:val="00435219"/>
    <w:rsid w:val="00435494"/>
    <w:rsid w:val="0043630E"/>
    <w:rsid w:val="004366ED"/>
    <w:rsid w:val="00437157"/>
    <w:rsid w:val="00442097"/>
    <w:rsid w:val="00442D99"/>
    <w:rsid w:val="004430AE"/>
    <w:rsid w:val="004434E9"/>
    <w:rsid w:val="00444793"/>
    <w:rsid w:val="00445842"/>
    <w:rsid w:val="00446BCD"/>
    <w:rsid w:val="00452A95"/>
    <w:rsid w:val="0045358D"/>
    <w:rsid w:val="0045367F"/>
    <w:rsid w:val="00453A2B"/>
    <w:rsid w:val="00455D65"/>
    <w:rsid w:val="00457430"/>
    <w:rsid w:val="00457F4E"/>
    <w:rsid w:val="00457F61"/>
    <w:rsid w:val="00460415"/>
    <w:rsid w:val="00461B6E"/>
    <w:rsid w:val="00461F82"/>
    <w:rsid w:val="00462CF7"/>
    <w:rsid w:val="00463C9E"/>
    <w:rsid w:val="004662DF"/>
    <w:rsid w:val="0046719C"/>
    <w:rsid w:val="00467A75"/>
    <w:rsid w:val="004700E1"/>
    <w:rsid w:val="004712AE"/>
    <w:rsid w:val="0048231B"/>
    <w:rsid w:val="00486B98"/>
    <w:rsid w:val="00486EB1"/>
    <w:rsid w:val="00492AE3"/>
    <w:rsid w:val="00497E32"/>
    <w:rsid w:val="00497EBF"/>
    <w:rsid w:val="004A1148"/>
    <w:rsid w:val="004A333B"/>
    <w:rsid w:val="004A41B5"/>
    <w:rsid w:val="004A4C93"/>
    <w:rsid w:val="004A57CC"/>
    <w:rsid w:val="004B02DA"/>
    <w:rsid w:val="004B25D7"/>
    <w:rsid w:val="004B361D"/>
    <w:rsid w:val="004B58A7"/>
    <w:rsid w:val="004C023D"/>
    <w:rsid w:val="004C0B15"/>
    <w:rsid w:val="004C2072"/>
    <w:rsid w:val="004C43FA"/>
    <w:rsid w:val="004C4747"/>
    <w:rsid w:val="004C4F8A"/>
    <w:rsid w:val="004C6075"/>
    <w:rsid w:val="004C669C"/>
    <w:rsid w:val="004C7118"/>
    <w:rsid w:val="004C7ADE"/>
    <w:rsid w:val="004D123F"/>
    <w:rsid w:val="004D3216"/>
    <w:rsid w:val="004E2747"/>
    <w:rsid w:val="004E2AA7"/>
    <w:rsid w:val="004E43B1"/>
    <w:rsid w:val="004E50A9"/>
    <w:rsid w:val="004E5719"/>
    <w:rsid w:val="004E6E2F"/>
    <w:rsid w:val="004E7244"/>
    <w:rsid w:val="004F34B1"/>
    <w:rsid w:val="004F38C1"/>
    <w:rsid w:val="004F4291"/>
    <w:rsid w:val="004F7145"/>
    <w:rsid w:val="00503371"/>
    <w:rsid w:val="005046FF"/>
    <w:rsid w:val="00505E67"/>
    <w:rsid w:val="00507B52"/>
    <w:rsid w:val="00507CC7"/>
    <w:rsid w:val="00510B7C"/>
    <w:rsid w:val="005146DB"/>
    <w:rsid w:val="00515A48"/>
    <w:rsid w:val="00520192"/>
    <w:rsid w:val="0052060A"/>
    <w:rsid w:val="00520D83"/>
    <w:rsid w:val="005219E2"/>
    <w:rsid w:val="00521C11"/>
    <w:rsid w:val="00523E2F"/>
    <w:rsid w:val="005244C8"/>
    <w:rsid w:val="00526CC9"/>
    <w:rsid w:val="0053183B"/>
    <w:rsid w:val="005325F9"/>
    <w:rsid w:val="00533BC4"/>
    <w:rsid w:val="005355D2"/>
    <w:rsid w:val="005356EF"/>
    <w:rsid w:val="00536DD1"/>
    <w:rsid w:val="0053706E"/>
    <w:rsid w:val="00537249"/>
    <w:rsid w:val="0054227B"/>
    <w:rsid w:val="005423A8"/>
    <w:rsid w:val="005426EC"/>
    <w:rsid w:val="00542B9C"/>
    <w:rsid w:val="0054756B"/>
    <w:rsid w:val="005522F9"/>
    <w:rsid w:val="00553B9C"/>
    <w:rsid w:val="005654C5"/>
    <w:rsid w:val="00565E3E"/>
    <w:rsid w:val="0056636D"/>
    <w:rsid w:val="00567E9F"/>
    <w:rsid w:val="00571218"/>
    <w:rsid w:val="00571435"/>
    <w:rsid w:val="0057205C"/>
    <w:rsid w:val="00574E07"/>
    <w:rsid w:val="005810CE"/>
    <w:rsid w:val="00583D16"/>
    <w:rsid w:val="005843E5"/>
    <w:rsid w:val="0058594B"/>
    <w:rsid w:val="00591546"/>
    <w:rsid w:val="005916A5"/>
    <w:rsid w:val="00591CBD"/>
    <w:rsid w:val="0059209C"/>
    <w:rsid w:val="00595428"/>
    <w:rsid w:val="005A2702"/>
    <w:rsid w:val="005A3CA4"/>
    <w:rsid w:val="005A409C"/>
    <w:rsid w:val="005A4D09"/>
    <w:rsid w:val="005A5BD8"/>
    <w:rsid w:val="005A72AB"/>
    <w:rsid w:val="005A7F64"/>
    <w:rsid w:val="005B00BC"/>
    <w:rsid w:val="005B0772"/>
    <w:rsid w:val="005B12B7"/>
    <w:rsid w:val="005B2DC8"/>
    <w:rsid w:val="005B2F0B"/>
    <w:rsid w:val="005B317C"/>
    <w:rsid w:val="005B7B01"/>
    <w:rsid w:val="005C3163"/>
    <w:rsid w:val="005C35DC"/>
    <w:rsid w:val="005C363A"/>
    <w:rsid w:val="005C48DF"/>
    <w:rsid w:val="005C6F27"/>
    <w:rsid w:val="005C7736"/>
    <w:rsid w:val="005C778E"/>
    <w:rsid w:val="005D30D5"/>
    <w:rsid w:val="005D4459"/>
    <w:rsid w:val="005D5350"/>
    <w:rsid w:val="005D7747"/>
    <w:rsid w:val="005E0C0C"/>
    <w:rsid w:val="005E63B3"/>
    <w:rsid w:val="005E6C37"/>
    <w:rsid w:val="005E7962"/>
    <w:rsid w:val="005F1025"/>
    <w:rsid w:val="005F303F"/>
    <w:rsid w:val="005F58A4"/>
    <w:rsid w:val="005F59AF"/>
    <w:rsid w:val="006001BA"/>
    <w:rsid w:val="0060094C"/>
    <w:rsid w:val="006052E8"/>
    <w:rsid w:val="00607852"/>
    <w:rsid w:val="0061105F"/>
    <w:rsid w:val="00614E9D"/>
    <w:rsid w:val="0061532D"/>
    <w:rsid w:val="00621DB6"/>
    <w:rsid w:val="00631108"/>
    <w:rsid w:val="006341EF"/>
    <w:rsid w:val="006360D4"/>
    <w:rsid w:val="00636627"/>
    <w:rsid w:val="00641F11"/>
    <w:rsid w:val="00642B74"/>
    <w:rsid w:val="00642E05"/>
    <w:rsid w:val="00645C1E"/>
    <w:rsid w:val="00650142"/>
    <w:rsid w:val="00650D6F"/>
    <w:rsid w:val="006533AC"/>
    <w:rsid w:val="00653647"/>
    <w:rsid w:val="00654CE1"/>
    <w:rsid w:val="00655775"/>
    <w:rsid w:val="006561E4"/>
    <w:rsid w:val="00657414"/>
    <w:rsid w:val="00660173"/>
    <w:rsid w:val="00660747"/>
    <w:rsid w:val="00661F23"/>
    <w:rsid w:val="006624C7"/>
    <w:rsid w:val="00664EEC"/>
    <w:rsid w:val="00667814"/>
    <w:rsid w:val="00671213"/>
    <w:rsid w:val="00676111"/>
    <w:rsid w:val="006908BC"/>
    <w:rsid w:val="0069112D"/>
    <w:rsid w:val="006918ED"/>
    <w:rsid w:val="006934DD"/>
    <w:rsid w:val="00696727"/>
    <w:rsid w:val="006974F0"/>
    <w:rsid w:val="006A0537"/>
    <w:rsid w:val="006A1D6C"/>
    <w:rsid w:val="006A2118"/>
    <w:rsid w:val="006A268F"/>
    <w:rsid w:val="006A5764"/>
    <w:rsid w:val="006A62D9"/>
    <w:rsid w:val="006A647D"/>
    <w:rsid w:val="006B0280"/>
    <w:rsid w:val="006B06A8"/>
    <w:rsid w:val="006B27FC"/>
    <w:rsid w:val="006B30B9"/>
    <w:rsid w:val="006B4796"/>
    <w:rsid w:val="006B4C5C"/>
    <w:rsid w:val="006B4E8E"/>
    <w:rsid w:val="006B6618"/>
    <w:rsid w:val="006B6A74"/>
    <w:rsid w:val="006B77B3"/>
    <w:rsid w:val="006C07FC"/>
    <w:rsid w:val="006C0E81"/>
    <w:rsid w:val="006C1083"/>
    <w:rsid w:val="006C1773"/>
    <w:rsid w:val="006C38B9"/>
    <w:rsid w:val="006C6273"/>
    <w:rsid w:val="006C6691"/>
    <w:rsid w:val="006D14C0"/>
    <w:rsid w:val="006D1738"/>
    <w:rsid w:val="006D5F3D"/>
    <w:rsid w:val="006D73F8"/>
    <w:rsid w:val="006E2519"/>
    <w:rsid w:val="006E2EA3"/>
    <w:rsid w:val="006E2EC4"/>
    <w:rsid w:val="006E42C2"/>
    <w:rsid w:val="006E5244"/>
    <w:rsid w:val="006E579B"/>
    <w:rsid w:val="006E5A59"/>
    <w:rsid w:val="006E64B2"/>
    <w:rsid w:val="006E6848"/>
    <w:rsid w:val="006E7638"/>
    <w:rsid w:val="006F5F7D"/>
    <w:rsid w:val="006F7A8C"/>
    <w:rsid w:val="00700038"/>
    <w:rsid w:val="007012F6"/>
    <w:rsid w:val="007045EA"/>
    <w:rsid w:val="007048C5"/>
    <w:rsid w:val="00706BBA"/>
    <w:rsid w:val="00707327"/>
    <w:rsid w:val="00710B80"/>
    <w:rsid w:val="00711CAF"/>
    <w:rsid w:val="00711F4E"/>
    <w:rsid w:val="00712782"/>
    <w:rsid w:val="007139FD"/>
    <w:rsid w:val="00717030"/>
    <w:rsid w:val="00717F19"/>
    <w:rsid w:val="0072140F"/>
    <w:rsid w:val="00721C49"/>
    <w:rsid w:val="00724254"/>
    <w:rsid w:val="007254ED"/>
    <w:rsid w:val="007312D0"/>
    <w:rsid w:val="00731C10"/>
    <w:rsid w:val="007332B9"/>
    <w:rsid w:val="0073550A"/>
    <w:rsid w:val="00737373"/>
    <w:rsid w:val="00740066"/>
    <w:rsid w:val="00741029"/>
    <w:rsid w:val="0074105B"/>
    <w:rsid w:val="00741E08"/>
    <w:rsid w:val="00743A76"/>
    <w:rsid w:val="00743C95"/>
    <w:rsid w:val="00744224"/>
    <w:rsid w:val="00746CB0"/>
    <w:rsid w:val="0075098B"/>
    <w:rsid w:val="00751FA0"/>
    <w:rsid w:val="007522EC"/>
    <w:rsid w:val="007543E9"/>
    <w:rsid w:val="00755A2E"/>
    <w:rsid w:val="00755F91"/>
    <w:rsid w:val="00756C42"/>
    <w:rsid w:val="00756D47"/>
    <w:rsid w:val="0076060E"/>
    <w:rsid w:val="007614B8"/>
    <w:rsid w:val="007635DE"/>
    <w:rsid w:val="007642FF"/>
    <w:rsid w:val="0076517C"/>
    <w:rsid w:val="0076794F"/>
    <w:rsid w:val="00767E76"/>
    <w:rsid w:val="00770259"/>
    <w:rsid w:val="00771848"/>
    <w:rsid w:val="00771B22"/>
    <w:rsid w:val="007736A8"/>
    <w:rsid w:val="00774AAF"/>
    <w:rsid w:val="007763D2"/>
    <w:rsid w:val="00776D3B"/>
    <w:rsid w:val="0077738A"/>
    <w:rsid w:val="007778E7"/>
    <w:rsid w:val="007876B5"/>
    <w:rsid w:val="00787E11"/>
    <w:rsid w:val="007904C0"/>
    <w:rsid w:val="00790EB9"/>
    <w:rsid w:val="00792062"/>
    <w:rsid w:val="00792EB2"/>
    <w:rsid w:val="007945C6"/>
    <w:rsid w:val="00795B66"/>
    <w:rsid w:val="00796CB6"/>
    <w:rsid w:val="00796E07"/>
    <w:rsid w:val="00797111"/>
    <w:rsid w:val="007976BF"/>
    <w:rsid w:val="007A2D8F"/>
    <w:rsid w:val="007A3043"/>
    <w:rsid w:val="007A45F4"/>
    <w:rsid w:val="007A4963"/>
    <w:rsid w:val="007A4B86"/>
    <w:rsid w:val="007B234B"/>
    <w:rsid w:val="007B3627"/>
    <w:rsid w:val="007C262A"/>
    <w:rsid w:val="007D14CA"/>
    <w:rsid w:val="007D229A"/>
    <w:rsid w:val="007D3E9B"/>
    <w:rsid w:val="007D469E"/>
    <w:rsid w:val="007D54DD"/>
    <w:rsid w:val="007D6153"/>
    <w:rsid w:val="007D68FB"/>
    <w:rsid w:val="007E174A"/>
    <w:rsid w:val="007E2CB6"/>
    <w:rsid w:val="007E3C47"/>
    <w:rsid w:val="007E4F7C"/>
    <w:rsid w:val="007E5223"/>
    <w:rsid w:val="007E551F"/>
    <w:rsid w:val="007E557E"/>
    <w:rsid w:val="007E6F2D"/>
    <w:rsid w:val="007E7417"/>
    <w:rsid w:val="007F2706"/>
    <w:rsid w:val="007F32E4"/>
    <w:rsid w:val="007F3772"/>
    <w:rsid w:val="007F47DE"/>
    <w:rsid w:val="007F5235"/>
    <w:rsid w:val="007F62B2"/>
    <w:rsid w:val="007F7AC7"/>
    <w:rsid w:val="008028CB"/>
    <w:rsid w:val="00802921"/>
    <w:rsid w:val="00802A8B"/>
    <w:rsid w:val="0080389E"/>
    <w:rsid w:val="00804F7B"/>
    <w:rsid w:val="00805033"/>
    <w:rsid w:val="00805324"/>
    <w:rsid w:val="0080644C"/>
    <w:rsid w:val="00806A1E"/>
    <w:rsid w:val="00810517"/>
    <w:rsid w:val="00814B98"/>
    <w:rsid w:val="00815736"/>
    <w:rsid w:val="0081617F"/>
    <w:rsid w:val="00816C74"/>
    <w:rsid w:val="00817210"/>
    <w:rsid w:val="00817DCA"/>
    <w:rsid w:val="008267D0"/>
    <w:rsid w:val="008268AC"/>
    <w:rsid w:val="008312F9"/>
    <w:rsid w:val="00831A31"/>
    <w:rsid w:val="008323D9"/>
    <w:rsid w:val="00836C47"/>
    <w:rsid w:val="00837C55"/>
    <w:rsid w:val="00840765"/>
    <w:rsid w:val="00840C66"/>
    <w:rsid w:val="00842171"/>
    <w:rsid w:val="00843283"/>
    <w:rsid w:val="00850D2C"/>
    <w:rsid w:val="008514C2"/>
    <w:rsid w:val="00852329"/>
    <w:rsid w:val="008555AD"/>
    <w:rsid w:val="00861FB4"/>
    <w:rsid w:val="00862192"/>
    <w:rsid w:val="00862E32"/>
    <w:rsid w:val="00863494"/>
    <w:rsid w:val="00863A8E"/>
    <w:rsid w:val="00863DB9"/>
    <w:rsid w:val="00864EF5"/>
    <w:rsid w:val="0086596B"/>
    <w:rsid w:val="008665E4"/>
    <w:rsid w:val="00870CF9"/>
    <w:rsid w:val="00871A50"/>
    <w:rsid w:val="00872D91"/>
    <w:rsid w:val="0087372F"/>
    <w:rsid w:val="008743A9"/>
    <w:rsid w:val="00874430"/>
    <w:rsid w:val="00881A44"/>
    <w:rsid w:val="0088606C"/>
    <w:rsid w:val="00886337"/>
    <w:rsid w:val="00886837"/>
    <w:rsid w:val="00887496"/>
    <w:rsid w:val="00891005"/>
    <w:rsid w:val="00895505"/>
    <w:rsid w:val="00895F69"/>
    <w:rsid w:val="00896745"/>
    <w:rsid w:val="008A45F2"/>
    <w:rsid w:val="008A550F"/>
    <w:rsid w:val="008A7BB6"/>
    <w:rsid w:val="008B0B7E"/>
    <w:rsid w:val="008B23F0"/>
    <w:rsid w:val="008C0765"/>
    <w:rsid w:val="008C53CE"/>
    <w:rsid w:val="008C5539"/>
    <w:rsid w:val="008C7568"/>
    <w:rsid w:val="008C7B4A"/>
    <w:rsid w:val="008D190C"/>
    <w:rsid w:val="008D2CA0"/>
    <w:rsid w:val="008D4D74"/>
    <w:rsid w:val="008D7331"/>
    <w:rsid w:val="008D788A"/>
    <w:rsid w:val="008E1149"/>
    <w:rsid w:val="008E1E77"/>
    <w:rsid w:val="008E20FE"/>
    <w:rsid w:val="008E3488"/>
    <w:rsid w:val="008E34B2"/>
    <w:rsid w:val="008E3623"/>
    <w:rsid w:val="008E4ED8"/>
    <w:rsid w:val="008E5B6F"/>
    <w:rsid w:val="008E5DF5"/>
    <w:rsid w:val="008E68E9"/>
    <w:rsid w:val="008E7296"/>
    <w:rsid w:val="008F41A2"/>
    <w:rsid w:val="00901BB4"/>
    <w:rsid w:val="009037BD"/>
    <w:rsid w:val="009063F4"/>
    <w:rsid w:val="00910499"/>
    <w:rsid w:val="0091063B"/>
    <w:rsid w:val="00910C0B"/>
    <w:rsid w:val="0091235E"/>
    <w:rsid w:val="009142D0"/>
    <w:rsid w:val="0091467D"/>
    <w:rsid w:val="0091535F"/>
    <w:rsid w:val="00915EA5"/>
    <w:rsid w:val="0091624C"/>
    <w:rsid w:val="0092488E"/>
    <w:rsid w:val="00931207"/>
    <w:rsid w:val="00933C4C"/>
    <w:rsid w:val="009376CF"/>
    <w:rsid w:val="009413BC"/>
    <w:rsid w:val="0094190A"/>
    <w:rsid w:val="00941EA4"/>
    <w:rsid w:val="0094218E"/>
    <w:rsid w:val="009422E6"/>
    <w:rsid w:val="009429A5"/>
    <w:rsid w:val="00942B8D"/>
    <w:rsid w:val="009433AB"/>
    <w:rsid w:val="009435BA"/>
    <w:rsid w:val="009454D2"/>
    <w:rsid w:val="00945D05"/>
    <w:rsid w:val="00946953"/>
    <w:rsid w:val="00950485"/>
    <w:rsid w:val="00952D23"/>
    <w:rsid w:val="009539D3"/>
    <w:rsid w:val="00954C9D"/>
    <w:rsid w:val="009574B6"/>
    <w:rsid w:val="00957C99"/>
    <w:rsid w:val="0096145F"/>
    <w:rsid w:val="00963C6C"/>
    <w:rsid w:val="0096429E"/>
    <w:rsid w:val="00972705"/>
    <w:rsid w:val="00973DDF"/>
    <w:rsid w:val="00974439"/>
    <w:rsid w:val="00975F0D"/>
    <w:rsid w:val="00977FE3"/>
    <w:rsid w:val="009803BB"/>
    <w:rsid w:val="00980700"/>
    <w:rsid w:val="0098147D"/>
    <w:rsid w:val="00981A9B"/>
    <w:rsid w:val="009842E6"/>
    <w:rsid w:val="00986F33"/>
    <w:rsid w:val="00987E68"/>
    <w:rsid w:val="00990A80"/>
    <w:rsid w:val="00991A1C"/>
    <w:rsid w:val="00992128"/>
    <w:rsid w:val="00994EEA"/>
    <w:rsid w:val="00995363"/>
    <w:rsid w:val="009954A3"/>
    <w:rsid w:val="00995E16"/>
    <w:rsid w:val="00996E1F"/>
    <w:rsid w:val="00997140"/>
    <w:rsid w:val="009A0491"/>
    <w:rsid w:val="009A06FB"/>
    <w:rsid w:val="009A213E"/>
    <w:rsid w:val="009A2E65"/>
    <w:rsid w:val="009A3A96"/>
    <w:rsid w:val="009A4F4B"/>
    <w:rsid w:val="009A54B4"/>
    <w:rsid w:val="009A78C6"/>
    <w:rsid w:val="009A7BB9"/>
    <w:rsid w:val="009B5715"/>
    <w:rsid w:val="009B61F8"/>
    <w:rsid w:val="009B687E"/>
    <w:rsid w:val="009C1E0B"/>
    <w:rsid w:val="009C4289"/>
    <w:rsid w:val="009C6357"/>
    <w:rsid w:val="009C6A52"/>
    <w:rsid w:val="009C72DD"/>
    <w:rsid w:val="009D0D41"/>
    <w:rsid w:val="009D1573"/>
    <w:rsid w:val="009D268D"/>
    <w:rsid w:val="009D333C"/>
    <w:rsid w:val="009D5533"/>
    <w:rsid w:val="009D7DE7"/>
    <w:rsid w:val="009E2AE1"/>
    <w:rsid w:val="009E369B"/>
    <w:rsid w:val="009E50D9"/>
    <w:rsid w:val="009E587E"/>
    <w:rsid w:val="009E59AE"/>
    <w:rsid w:val="009E6E69"/>
    <w:rsid w:val="009E76DC"/>
    <w:rsid w:val="009F0A27"/>
    <w:rsid w:val="009F1407"/>
    <w:rsid w:val="009F1E92"/>
    <w:rsid w:val="009F2B53"/>
    <w:rsid w:val="009F37C7"/>
    <w:rsid w:val="009F3F5C"/>
    <w:rsid w:val="009F7047"/>
    <w:rsid w:val="009F77C2"/>
    <w:rsid w:val="00A01C9C"/>
    <w:rsid w:val="00A02F22"/>
    <w:rsid w:val="00A04476"/>
    <w:rsid w:val="00A05383"/>
    <w:rsid w:val="00A05969"/>
    <w:rsid w:val="00A068D3"/>
    <w:rsid w:val="00A1032E"/>
    <w:rsid w:val="00A11C55"/>
    <w:rsid w:val="00A125E7"/>
    <w:rsid w:val="00A1416F"/>
    <w:rsid w:val="00A1497E"/>
    <w:rsid w:val="00A16281"/>
    <w:rsid w:val="00A16592"/>
    <w:rsid w:val="00A17160"/>
    <w:rsid w:val="00A20156"/>
    <w:rsid w:val="00A20C46"/>
    <w:rsid w:val="00A20FE0"/>
    <w:rsid w:val="00A220E4"/>
    <w:rsid w:val="00A22C5E"/>
    <w:rsid w:val="00A24998"/>
    <w:rsid w:val="00A25639"/>
    <w:rsid w:val="00A25B49"/>
    <w:rsid w:val="00A277B4"/>
    <w:rsid w:val="00A310C0"/>
    <w:rsid w:val="00A31BF1"/>
    <w:rsid w:val="00A3336F"/>
    <w:rsid w:val="00A33F0C"/>
    <w:rsid w:val="00A33F92"/>
    <w:rsid w:val="00A35EF6"/>
    <w:rsid w:val="00A367DA"/>
    <w:rsid w:val="00A40368"/>
    <w:rsid w:val="00A41D5A"/>
    <w:rsid w:val="00A43082"/>
    <w:rsid w:val="00A43AA6"/>
    <w:rsid w:val="00A44555"/>
    <w:rsid w:val="00A463F5"/>
    <w:rsid w:val="00A46D08"/>
    <w:rsid w:val="00A474DA"/>
    <w:rsid w:val="00A4760E"/>
    <w:rsid w:val="00A4785C"/>
    <w:rsid w:val="00A479EE"/>
    <w:rsid w:val="00A50C77"/>
    <w:rsid w:val="00A51EB8"/>
    <w:rsid w:val="00A55661"/>
    <w:rsid w:val="00A563FA"/>
    <w:rsid w:val="00A56695"/>
    <w:rsid w:val="00A62ABE"/>
    <w:rsid w:val="00A639EE"/>
    <w:rsid w:val="00A64627"/>
    <w:rsid w:val="00A65ACC"/>
    <w:rsid w:val="00A70FD0"/>
    <w:rsid w:val="00A71C2B"/>
    <w:rsid w:val="00A75D99"/>
    <w:rsid w:val="00A761B5"/>
    <w:rsid w:val="00A90691"/>
    <w:rsid w:val="00A9257C"/>
    <w:rsid w:val="00A94FAA"/>
    <w:rsid w:val="00AA207C"/>
    <w:rsid w:val="00AA3FA8"/>
    <w:rsid w:val="00AA3FFD"/>
    <w:rsid w:val="00AA4E3A"/>
    <w:rsid w:val="00AA5821"/>
    <w:rsid w:val="00AA7275"/>
    <w:rsid w:val="00AA76F6"/>
    <w:rsid w:val="00AB0421"/>
    <w:rsid w:val="00AB1066"/>
    <w:rsid w:val="00AB254B"/>
    <w:rsid w:val="00AB2DD9"/>
    <w:rsid w:val="00AB4FAD"/>
    <w:rsid w:val="00AB6B92"/>
    <w:rsid w:val="00AC0537"/>
    <w:rsid w:val="00AC24E0"/>
    <w:rsid w:val="00AC5E88"/>
    <w:rsid w:val="00AC6AFC"/>
    <w:rsid w:val="00AC7F22"/>
    <w:rsid w:val="00AD4786"/>
    <w:rsid w:val="00AD529E"/>
    <w:rsid w:val="00AD5428"/>
    <w:rsid w:val="00AD6690"/>
    <w:rsid w:val="00AD68A5"/>
    <w:rsid w:val="00AD6ADC"/>
    <w:rsid w:val="00AD7DF0"/>
    <w:rsid w:val="00AE03E0"/>
    <w:rsid w:val="00AE04BE"/>
    <w:rsid w:val="00AE3E34"/>
    <w:rsid w:val="00AE42AB"/>
    <w:rsid w:val="00AE506F"/>
    <w:rsid w:val="00AE6DDA"/>
    <w:rsid w:val="00AE6E68"/>
    <w:rsid w:val="00AF06BD"/>
    <w:rsid w:val="00AF0886"/>
    <w:rsid w:val="00AF0D9B"/>
    <w:rsid w:val="00AF15D5"/>
    <w:rsid w:val="00AF5829"/>
    <w:rsid w:val="00B00F92"/>
    <w:rsid w:val="00B03538"/>
    <w:rsid w:val="00B0401D"/>
    <w:rsid w:val="00B04D78"/>
    <w:rsid w:val="00B07DFF"/>
    <w:rsid w:val="00B07EE0"/>
    <w:rsid w:val="00B1178A"/>
    <w:rsid w:val="00B13436"/>
    <w:rsid w:val="00B14344"/>
    <w:rsid w:val="00B14E4D"/>
    <w:rsid w:val="00B168A5"/>
    <w:rsid w:val="00B16FFF"/>
    <w:rsid w:val="00B221EA"/>
    <w:rsid w:val="00B32670"/>
    <w:rsid w:val="00B34037"/>
    <w:rsid w:val="00B34E3E"/>
    <w:rsid w:val="00B3752D"/>
    <w:rsid w:val="00B40533"/>
    <w:rsid w:val="00B43DFE"/>
    <w:rsid w:val="00B448E4"/>
    <w:rsid w:val="00B44E02"/>
    <w:rsid w:val="00B45CE1"/>
    <w:rsid w:val="00B47112"/>
    <w:rsid w:val="00B52B24"/>
    <w:rsid w:val="00B533BA"/>
    <w:rsid w:val="00B53FAF"/>
    <w:rsid w:val="00B579E8"/>
    <w:rsid w:val="00B616EC"/>
    <w:rsid w:val="00B61B4C"/>
    <w:rsid w:val="00B66EB7"/>
    <w:rsid w:val="00B67B02"/>
    <w:rsid w:val="00B67E84"/>
    <w:rsid w:val="00B70336"/>
    <w:rsid w:val="00B706F1"/>
    <w:rsid w:val="00B70A76"/>
    <w:rsid w:val="00B71E90"/>
    <w:rsid w:val="00B72C7C"/>
    <w:rsid w:val="00B7317E"/>
    <w:rsid w:val="00B7382B"/>
    <w:rsid w:val="00B7468C"/>
    <w:rsid w:val="00B7469B"/>
    <w:rsid w:val="00B7557A"/>
    <w:rsid w:val="00B75C4E"/>
    <w:rsid w:val="00B75F04"/>
    <w:rsid w:val="00B76811"/>
    <w:rsid w:val="00B776D9"/>
    <w:rsid w:val="00B77969"/>
    <w:rsid w:val="00B82C08"/>
    <w:rsid w:val="00B8367A"/>
    <w:rsid w:val="00B8389B"/>
    <w:rsid w:val="00B83CCB"/>
    <w:rsid w:val="00B84EB9"/>
    <w:rsid w:val="00B85587"/>
    <w:rsid w:val="00B85D38"/>
    <w:rsid w:val="00B87465"/>
    <w:rsid w:val="00B93ABD"/>
    <w:rsid w:val="00B96C2D"/>
    <w:rsid w:val="00B9730C"/>
    <w:rsid w:val="00B97F5C"/>
    <w:rsid w:val="00BA0C37"/>
    <w:rsid w:val="00BA1FDA"/>
    <w:rsid w:val="00BA4455"/>
    <w:rsid w:val="00BA6AB3"/>
    <w:rsid w:val="00BB4A40"/>
    <w:rsid w:val="00BB4D9B"/>
    <w:rsid w:val="00BB5F24"/>
    <w:rsid w:val="00BB6162"/>
    <w:rsid w:val="00BB75AD"/>
    <w:rsid w:val="00BC1FCB"/>
    <w:rsid w:val="00BC2552"/>
    <w:rsid w:val="00BC2E65"/>
    <w:rsid w:val="00BC3EE6"/>
    <w:rsid w:val="00BC7613"/>
    <w:rsid w:val="00BD0E7B"/>
    <w:rsid w:val="00BD1D2E"/>
    <w:rsid w:val="00BD4737"/>
    <w:rsid w:val="00BE072B"/>
    <w:rsid w:val="00BE748A"/>
    <w:rsid w:val="00BE74E2"/>
    <w:rsid w:val="00BF1910"/>
    <w:rsid w:val="00BF2DC1"/>
    <w:rsid w:val="00BF4462"/>
    <w:rsid w:val="00BF5902"/>
    <w:rsid w:val="00BF71C2"/>
    <w:rsid w:val="00BF7711"/>
    <w:rsid w:val="00C002D1"/>
    <w:rsid w:val="00C00324"/>
    <w:rsid w:val="00C012FE"/>
    <w:rsid w:val="00C03223"/>
    <w:rsid w:val="00C04228"/>
    <w:rsid w:val="00C04BAA"/>
    <w:rsid w:val="00C062DC"/>
    <w:rsid w:val="00C06EE7"/>
    <w:rsid w:val="00C0706E"/>
    <w:rsid w:val="00C077BA"/>
    <w:rsid w:val="00C1277E"/>
    <w:rsid w:val="00C12A04"/>
    <w:rsid w:val="00C1310B"/>
    <w:rsid w:val="00C13879"/>
    <w:rsid w:val="00C13F1C"/>
    <w:rsid w:val="00C2050D"/>
    <w:rsid w:val="00C2308B"/>
    <w:rsid w:val="00C25BFA"/>
    <w:rsid w:val="00C34E9C"/>
    <w:rsid w:val="00C35ACF"/>
    <w:rsid w:val="00C3719F"/>
    <w:rsid w:val="00C40143"/>
    <w:rsid w:val="00C402D4"/>
    <w:rsid w:val="00C4079F"/>
    <w:rsid w:val="00C41283"/>
    <w:rsid w:val="00C433E2"/>
    <w:rsid w:val="00C447ED"/>
    <w:rsid w:val="00C52DF7"/>
    <w:rsid w:val="00C53008"/>
    <w:rsid w:val="00C5330E"/>
    <w:rsid w:val="00C53712"/>
    <w:rsid w:val="00C55143"/>
    <w:rsid w:val="00C61107"/>
    <w:rsid w:val="00C64590"/>
    <w:rsid w:val="00C665AB"/>
    <w:rsid w:val="00C70072"/>
    <w:rsid w:val="00C719C6"/>
    <w:rsid w:val="00C722CA"/>
    <w:rsid w:val="00C74B28"/>
    <w:rsid w:val="00C7505C"/>
    <w:rsid w:val="00C75528"/>
    <w:rsid w:val="00C75C00"/>
    <w:rsid w:val="00C7606B"/>
    <w:rsid w:val="00C77B6A"/>
    <w:rsid w:val="00C81271"/>
    <w:rsid w:val="00C821DD"/>
    <w:rsid w:val="00C84EA7"/>
    <w:rsid w:val="00C84FF4"/>
    <w:rsid w:val="00C850DF"/>
    <w:rsid w:val="00C866CB"/>
    <w:rsid w:val="00C86774"/>
    <w:rsid w:val="00C90FA0"/>
    <w:rsid w:val="00C91A71"/>
    <w:rsid w:val="00C95796"/>
    <w:rsid w:val="00C9580F"/>
    <w:rsid w:val="00C9636D"/>
    <w:rsid w:val="00C9644F"/>
    <w:rsid w:val="00C96927"/>
    <w:rsid w:val="00CA0907"/>
    <w:rsid w:val="00CA1B4C"/>
    <w:rsid w:val="00CA1C65"/>
    <w:rsid w:val="00CA1F66"/>
    <w:rsid w:val="00CA4CF5"/>
    <w:rsid w:val="00CA5E8C"/>
    <w:rsid w:val="00CA6FA6"/>
    <w:rsid w:val="00CA79C2"/>
    <w:rsid w:val="00CB07CF"/>
    <w:rsid w:val="00CB3C94"/>
    <w:rsid w:val="00CB5B94"/>
    <w:rsid w:val="00CB602F"/>
    <w:rsid w:val="00CC05AA"/>
    <w:rsid w:val="00CC0907"/>
    <w:rsid w:val="00CC2E8C"/>
    <w:rsid w:val="00CC49FA"/>
    <w:rsid w:val="00CC5538"/>
    <w:rsid w:val="00CC73AE"/>
    <w:rsid w:val="00CD17FD"/>
    <w:rsid w:val="00CD1B5B"/>
    <w:rsid w:val="00CD20D6"/>
    <w:rsid w:val="00CD248A"/>
    <w:rsid w:val="00CD2582"/>
    <w:rsid w:val="00CD4001"/>
    <w:rsid w:val="00CD51B2"/>
    <w:rsid w:val="00CD570F"/>
    <w:rsid w:val="00CD5A86"/>
    <w:rsid w:val="00CD6461"/>
    <w:rsid w:val="00CD64C8"/>
    <w:rsid w:val="00CD675B"/>
    <w:rsid w:val="00CD75B5"/>
    <w:rsid w:val="00CD7D58"/>
    <w:rsid w:val="00CE0DBB"/>
    <w:rsid w:val="00CE1362"/>
    <w:rsid w:val="00CE177A"/>
    <w:rsid w:val="00CE1FB7"/>
    <w:rsid w:val="00CE3860"/>
    <w:rsid w:val="00CE3A28"/>
    <w:rsid w:val="00CE3B83"/>
    <w:rsid w:val="00CE5D02"/>
    <w:rsid w:val="00CE679C"/>
    <w:rsid w:val="00CE779A"/>
    <w:rsid w:val="00CE7C6F"/>
    <w:rsid w:val="00CF0143"/>
    <w:rsid w:val="00CF1073"/>
    <w:rsid w:val="00CF11AD"/>
    <w:rsid w:val="00CF2285"/>
    <w:rsid w:val="00CF5999"/>
    <w:rsid w:val="00CF730D"/>
    <w:rsid w:val="00D00D31"/>
    <w:rsid w:val="00D020AD"/>
    <w:rsid w:val="00D0328A"/>
    <w:rsid w:val="00D04FC9"/>
    <w:rsid w:val="00D06111"/>
    <w:rsid w:val="00D10460"/>
    <w:rsid w:val="00D11FC9"/>
    <w:rsid w:val="00D12104"/>
    <w:rsid w:val="00D15D1E"/>
    <w:rsid w:val="00D27CB2"/>
    <w:rsid w:val="00D320DF"/>
    <w:rsid w:val="00D32216"/>
    <w:rsid w:val="00D3666A"/>
    <w:rsid w:val="00D37908"/>
    <w:rsid w:val="00D43A5B"/>
    <w:rsid w:val="00D43E14"/>
    <w:rsid w:val="00D44345"/>
    <w:rsid w:val="00D446B5"/>
    <w:rsid w:val="00D44E55"/>
    <w:rsid w:val="00D45544"/>
    <w:rsid w:val="00D47361"/>
    <w:rsid w:val="00D47538"/>
    <w:rsid w:val="00D47EE5"/>
    <w:rsid w:val="00D510FD"/>
    <w:rsid w:val="00D517F0"/>
    <w:rsid w:val="00D51A33"/>
    <w:rsid w:val="00D5516E"/>
    <w:rsid w:val="00D55D8E"/>
    <w:rsid w:val="00D5683F"/>
    <w:rsid w:val="00D645EE"/>
    <w:rsid w:val="00D6487F"/>
    <w:rsid w:val="00D65076"/>
    <w:rsid w:val="00D666E8"/>
    <w:rsid w:val="00D71D38"/>
    <w:rsid w:val="00D72A5E"/>
    <w:rsid w:val="00D776EA"/>
    <w:rsid w:val="00D8264E"/>
    <w:rsid w:val="00D85447"/>
    <w:rsid w:val="00D8552D"/>
    <w:rsid w:val="00D90224"/>
    <w:rsid w:val="00D93B03"/>
    <w:rsid w:val="00D971C6"/>
    <w:rsid w:val="00DA049D"/>
    <w:rsid w:val="00DA1A09"/>
    <w:rsid w:val="00DA34F2"/>
    <w:rsid w:val="00DA5088"/>
    <w:rsid w:val="00DA7472"/>
    <w:rsid w:val="00DB0CC1"/>
    <w:rsid w:val="00DB14EE"/>
    <w:rsid w:val="00DB2D81"/>
    <w:rsid w:val="00DB5819"/>
    <w:rsid w:val="00DB5D05"/>
    <w:rsid w:val="00DB6429"/>
    <w:rsid w:val="00DB6509"/>
    <w:rsid w:val="00DC02DC"/>
    <w:rsid w:val="00DC1CC6"/>
    <w:rsid w:val="00DC341E"/>
    <w:rsid w:val="00DC6EF0"/>
    <w:rsid w:val="00DD0969"/>
    <w:rsid w:val="00DD128B"/>
    <w:rsid w:val="00DD1497"/>
    <w:rsid w:val="00DD41C7"/>
    <w:rsid w:val="00DD5F37"/>
    <w:rsid w:val="00DD6541"/>
    <w:rsid w:val="00DD70E1"/>
    <w:rsid w:val="00DD7B96"/>
    <w:rsid w:val="00DE1817"/>
    <w:rsid w:val="00DE2BBD"/>
    <w:rsid w:val="00DE5310"/>
    <w:rsid w:val="00DE749F"/>
    <w:rsid w:val="00DF0A3F"/>
    <w:rsid w:val="00DF1287"/>
    <w:rsid w:val="00DF597B"/>
    <w:rsid w:val="00DF771A"/>
    <w:rsid w:val="00E023AA"/>
    <w:rsid w:val="00E04DB3"/>
    <w:rsid w:val="00E0669E"/>
    <w:rsid w:val="00E13A4D"/>
    <w:rsid w:val="00E143E6"/>
    <w:rsid w:val="00E14910"/>
    <w:rsid w:val="00E14DF8"/>
    <w:rsid w:val="00E15CF6"/>
    <w:rsid w:val="00E166D0"/>
    <w:rsid w:val="00E16B10"/>
    <w:rsid w:val="00E2054B"/>
    <w:rsid w:val="00E22805"/>
    <w:rsid w:val="00E22A58"/>
    <w:rsid w:val="00E239C8"/>
    <w:rsid w:val="00E2413C"/>
    <w:rsid w:val="00E26AF8"/>
    <w:rsid w:val="00E2784D"/>
    <w:rsid w:val="00E27898"/>
    <w:rsid w:val="00E3003D"/>
    <w:rsid w:val="00E31E3A"/>
    <w:rsid w:val="00E328E5"/>
    <w:rsid w:val="00E33652"/>
    <w:rsid w:val="00E33996"/>
    <w:rsid w:val="00E34761"/>
    <w:rsid w:val="00E40147"/>
    <w:rsid w:val="00E40E79"/>
    <w:rsid w:val="00E41E4C"/>
    <w:rsid w:val="00E46FAD"/>
    <w:rsid w:val="00E50F79"/>
    <w:rsid w:val="00E5362F"/>
    <w:rsid w:val="00E55761"/>
    <w:rsid w:val="00E5740D"/>
    <w:rsid w:val="00E61606"/>
    <w:rsid w:val="00E61730"/>
    <w:rsid w:val="00E6508E"/>
    <w:rsid w:val="00E66E46"/>
    <w:rsid w:val="00E67BBD"/>
    <w:rsid w:val="00E71B86"/>
    <w:rsid w:val="00E73B03"/>
    <w:rsid w:val="00E73EC7"/>
    <w:rsid w:val="00E75FD6"/>
    <w:rsid w:val="00E761BE"/>
    <w:rsid w:val="00E8333C"/>
    <w:rsid w:val="00E8348F"/>
    <w:rsid w:val="00E84876"/>
    <w:rsid w:val="00E86766"/>
    <w:rsid w:val="00E86C42"/>
    <w:rsid w:val="00E905AE"/>
    <w:rsid w:val="00E95F93"/>
    <w:rsid w:val="00E96012"/>
    <w:rsid w:val="00E96BDB"/>
    <w:rsid w:val="00E96FEF"/>
    <w:rsid w:val="00EA1754"/>
    <w:rsid w:val="00EA273B"/>
    <w:rsid w:val="00EA4162"/>
    <w:rsid w:val="00EA5C27"/>
    <w:rsid w:val="00EA61C7"/>
    <w:rsid w:val="00EA7256"/>
    <w:rsid w:val="00EB1C9C"/>
    <w:rsid w:val="00EB2404"/>
    <w:rsid w:val="00EB28F9"/>
    <w:rsid w:val="00EB4F36"/>
    <w:rsid w:val="00EB5026"/>
    <w:rsid w:val="00EB6C62"/>
    <w:rsid w:val="00EB77D8"/>
    <w:rsid w:val="00EC0D13"/>
    <w:rsid w:val="00EC1987"/>
    <w:rsid w:val="00EC22A5"/>
    <w:rsid w:val="00EC51ED"/>
    <w:rsid w:val="00EC5EA2"/>
    <w:rsid w:val="00EC6758"/>
    <w:rsid w:val="00ED252C"/>
    <w:rsid w:val="00ED3A8B"/>
    <w:rsid w:val="00ED53BF"/>
    <w:rsid w:val="00ED7261"/>
    <w:rsid w:val="00EE153C"/>
    <w:rsid w:val="00EE478C"/>
    <w:rsid w:val="00EE4B9E"/>
    <w:rsid w:val="00EE5099"/>
    <w:rsid w:val="00EE5E9A"/>
    <w:rsid w:val="00EE6653"/>
    <w:rsid w:val="00EE71E5"/>
    <w:rsid w:val="00EF293D"/>
    <w:rsid w:val="00EF55F6"/>
    <w:rsid w:val="00EF62F6"/>
    <w:rsid w:val="00EF680D"/>
    <w:rsid w:val="00EF7EAE"/>
    <w:rsid w:val="00F0073E"/>
    <w:rsid w:val="00F0158E"/>
    <w:rsid w:val="00F017DE"/>
    <w:rsid w:val="00F02195"/>
    <w:rsid w:val="00F02688"/>
    <w:rsid w:val="00F03A87"/>
    <w:rsid w:val="00F05824"/>
    <w:rsid w:val="00F0719C"/>
    <w:rsid w:val="00F106DD"/>
    <w:rsid w:val="00F10702"/>
    <w:rsid w:val="00F1232D"/>
    <w:rsid w:val="00F12594"/>
    <w:rsid w:val="00F125A0"/>
    <w:rsid w:val="00F14CF3"/>
    <w:rsid w:val="00F150DB"/>
    <w:rsid w:val="00F15B07"/>
    <w:rsid w:val="00F15D33"/>
    <w:rsid w:val="00F21D29"/>
    <w:rsid w:val="00F22638"/>
    <w:rsid w:val="00F3132B"/>
    <w:rsid w:val="00F324C5"/>
    <w:rsid w:val="00F33C86"/>
    <w:rsid w:val="00F341E4"/>
    <w:rsid w:val="00F3444C"/>
    <w:rsid w:val="00F349EB"/>
    <w:rsid w:val="00F34BBC"/>
    <w:rsid w:val="00F37296"/>
    <w:rsid w:val="00F4295E"/>
    <w:rsid w:val="00F4312C"/>
    <w:rsid w:val="00F43A0F"/>
    <w:rsid w:val="00F43CDD"/>
    <w:rsid w:val="00F45E01"/>
    <w:rsid w:val="00F5181C"/>
    <w:rsid w:val="00F54163"/>
    <w:rsid w:val="00F5477C"/>
    <w:rsid w:val="00F55CA4"/>
    <w:rsid w:val="00F5640F"/>
    <w:rsid w:val="00F5670F"/>
    <w:rsid w:val="00F57BDD"/>
    <w:rsid w:val="00F6103C"/>
    <w:rsid w:val="00F613A0"/>
    <w:rsid w:val="00F6325E"/>
    <w:rsid w:val="00F645DB"/>
    <w:rsid w:val="00F67103"/>
    <w:rsid w:val="00F71482"/>
    <w:rsid w:val="00F71680"/>
    <w:rsid w:val="00F85021"/>
    <w:rsid w:val="00F851CF"/>
    <w:rsid w:val="00F86499"/>
    <w:rsid w:val="00F907F3"/>
    <w:rsid w:val="00F93E9B"/>
    <w:rsid w:val="00F93FC0"/>
    <w:rsid w:val="00F946FA"/>
    <w:rsid w:val="00F95AB8"/>
    <w:rsid w:val="00F964E8"/>
    <w:rsid w:val="00F9783D"/>
    <w:rsid w:val="00F97BA9"/>
    <w:rsid w:val="00FA1B72"/>
    <w:rsid w:val="00FA212C"/>
    <w:rsid w:val="00FA463B"/>
    <w:rsid w:val="00FA497D"/>
    <w:rsid w:val="00FA4D65"/>
    <w:rsid w:val="00FA4E0F"/>
    <w:rsid w:val="00FA702E"/>
    <w:rsid w:val="00FA7421"/>
    <w:rsid w:val="00FA7DA7"/>
    <w:rsid w:val="00FB29D4"/>
    <w:rsid w:val="00FB493B"/>
    <w:rsid w:val="00FB54A7"/>
    <w:rsid w:val="00FB681B"/>
    <w:rsid w:val="00FB77DC"/>
    <w:rsid w:val="00FB7EA8"/>
    <w:rsid w:val="00FC21A3"/>
    <w:rsid w:val="00FC35F0"/>
    <w:rsid w:val="00FD0BDD"/>
    <w:rsid w:val="00FD16B4"/>
    <w:rsid w:val="00FD1C37"/>
    <w:rsid w:val="00FD4C8B"/>
    <w:rsid w:val="00FD5F63"/>
    <w:rsid w:val="00FE38C3"/>
    <w:rsid w:val="00FE3F62"/>
    <w:rsid w:val="00FE48E0"/>
    <w:rsid w:val="00FE5679"/>
    <w:rsid w:val="00FF0EA2"/>
    <w:rsid w:val="00FF232B"/>
    <w:rsid w:val="00FF312D"/>
    <w:rsid w:val="00FF43F2"/>
    <w:rsid w:val="00FF4DF0"/>
    <w:rsid w:val="00FF590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BE6B6"/>
  <w15:docId w15:val="{5C52765B-A391-4EBC-8AC5-1DB1474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127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65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73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7327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035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24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410"/>
  </w:style>
  <w:style w:type="paragraph" w:customStyle="1" w:styleId="Tekstpodstawowy21">
    <w:name w:val="Tekst podstawowy 21"/>
    <w:basedOn w:val="Normalny"/>
    <w:rsid w:val="002724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ezodstpw">
    <w:name w:val="No Spacing"/>
    <w:uiPriority w:val="1"/>
    <w:qFormat/>
    <w:rsid w:val="000401F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00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0FF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L1,CW_Lista"/>
    <w:basedOn w:val="Normalny"/>
    <w:link w:val="AkapitzlistZnak"/>
    <w:uiPriority w:val="34"/>
    <w:qFormat/>
    <w:rsid w:val="00F15B07"/>
    <w:pPr>
      <w:ind w:left="720"/>
      <w:contextualSpacing/>
    </w:pPr>
  </w:style>
  <w:style w:type="table" w:styleId="Tabela-Siatka">
    <w:name w:val="Table Grid"/>
    <w:basedOn w:val="Standardowy"/>
    <w:rsid w:val="001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68A5"/>
    <w:rPr>
      <w:b/>
      <w:bCs/>
    </w:rPr>
  </w:style>
  <w:style w:type="character" w:customStyle="1" w:styleId="apple-converted-space">
    <w:name w:val="apple-converted-space"/>
    <w:basedOn w:val="Domylnaczcionkaakapitu"/>
    <w:rsid w:val="002022AF"/>
  </w:style>
  <w:style w:type="paragraph" w:customStyle="1" w:styleId="BodyText21">
    <w:name w:val="Body Text 21"/>
    <w:basedOn w:val="Normalny"/>
    <w:rsid w:val="00B7382B"/>
    <w:pPr>
      <w:widowControl w:val="0"/>
      <w:autoSpaceDE w:val="0"/>
      <w:autoSpaceDN w:val="0"/>
      <w:adjustRightInd w:val="0"/>
      <w:jc w:val="both"/>
    </w:pPr>
    <w:rPr>
      <w:sz w:val="20"/>
    </w:rPr>
  </w:style>
  <w:style w:type="paragraph" w:customStyle="1" w:styleId="Default">
    <w:name w:val="Default"/>
    <w:rsid w:val="001158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D6653"/>
    <w:rPr>
      <w:rFonts w:ascii="Arial" w:hAnsi="Arial"/>
      <w:b/>
      <w:kern w:val="28"/>
      <w:sz w:val="28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0D6653"/>
    <w:rPr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0D6653"/>
  </w:style>
  <w:style w:type="paragraph" w:styleId="Tekstpodstawowy">
    <w:name w:val="Body Text"/>
    <w:basedOn w:val="Normalny"/>
    <w:link w:val="TekstpodstawowyZnak"/>
    <w:unhideWhenUsed/>
    <w:rsid w:val="000D6653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653"/>
    <w:rPr>
      <w:b/>
      <w:sz w:val="24"/>
    </w:rPr>
  </w:style>
  <w:style w:type="character" w:styleId="Odwoanieprzypisudolnego">
    <w:name w:val="footnote reference"/>
    <w:uiPriority w:val="99"/>
    <w:unhideWhenUsed/>
    <w:rsid w:val="000D6653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L1 Znak"/>
    <w:link w:val="Akapitzlist"/>
    <w:uiPriority w:val="99"/>
    <w:qFormat/>
    <w:rsid w:val="00E761B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4786"/>
    <w:rPr>
      <w:sz w:val="24"/>
      <w:szCs w:val="24"/>
    </w:rPr>
  </w:style>
  <w:style w:type="character" w:customStyle="1" w:styleId="Inne">
    <w:name w:val="Inne_"/>
    <w:basedOn w:val="Domylnaczcionkaakapitu"/>
    <w:link w:val="Inne0"/>
    <w:rsid w:val="009063F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63F4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9063F4"/>
    <w:pPr>
      <w:widowControl w:val="0"/>
      <w:shd w:val="clear" w:color="auto" w:fill="FFFFFF"/>
      <w:spacing w:after="300" w:line="36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063F4"/>
    <w:pPr>
      <w:widowControl w:val="0"/>
      <w:shd w:val="clear" w:color="auto" w:fill="FFFFFF"/>
      <w:spacing w:after="340" w:line="360" w:lineRule="auto"/>
      <w:ind w:firstLine="70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E0669E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66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NotBold">
    <w:name w:val="Body text (3) + 10 pt;Not Bold"/>
    <w:basedOn w:val="Bodytext3"/>
    <w:rsid w:val="00E0669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105ptItalic">
    <w:name w:val="Body text (2) + 10.5 pt;Italic"/>
    <w:basedOn w:val="Bodytext2"/>
    <w:rsid w:val="00E0669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0669E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669E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ny"/>
    <w:link w:val="Bodytext3"/>
    <w:rsid w:val="00E0669E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E0669E"/>
    <w:pPr>
      <w:widowControl w:val="0"/>
      <w:shd w:val="clear" w:color="auto" w:fill="FFFFFF"/>
      <w:spacing w:before="120" w:after="120" w:line="312" w:lineRule="exact"/>
      <w:ind w:firstLine="76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4NotBold">
    <w:name w:val="Body text (4) + Not Bold"/>
    <w:basedOn w:val="Bodytext4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"/>
    <w:basedOn w:val="Domylnaczcionkaakapitu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E0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69E"/>
  </w:style>
  <w:style w:type="character" w:styleId="Odwoanieprzypisukocowego">
    <w:name w:val="endnote reference"/>
    <w:basedOn w:val="Domylnaczcionkaakapitu"/>
    <w:semiHidden/>
    <w:unhideWhenUsed/>
    <w:rsid w:val="00E0669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F545B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2FA7"/>
    <w:pPr>
      <w:spacing w:before="100" w:beforeAutospacing="1" w:after="100" w:afterAutospacing="1"/>
    </w:pPr>
  </w:style>
  <w:style w:type="paragraph" w:customStyle="1" w:styleId="FirstParagraph">
    <w:name w:val="First Paragraph"/>
    <w:basedOn w:val="Tekstpodstawowy"/>
    <w:next w:val="Tekstpodstawowy"/>
    <w:qFormat/>
    <w:rsid w:val="00650D6F"/>
    <w:pPr>
      <w:widowControl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50D6F"/>
    <w:pPr>
      <w:widowControl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36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6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5954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5428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F232B"/>
    <w:rPr>
      <w:rFonts w:ascii="Calibri" w:eastAsia="Calibri" w:hAnsi="Calibri" w:cs="Calibri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F232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232B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FF232B"/>
    <w:pPr>
      <w:widowControl w:val="0"/>
      <w:shd w:val="clear" w:color="auto" w:fill="FFFFFF"/>
      <w:spacing w:after="240" w:line="254" w:lineRule="auto"/>
    </w:pPr>
    <w:rPr>
      <w:rFonts w:ascii="Arial" w:eastAsia="Arial" w:hAnsi="Arial" w:cs="Arial"/>
      <w:sz w:val="20"/>
      <w:szCs w:val="20"/>
    </w:rPr>
  </w:style>
  <w:style w:type="character" w:customStyle="1" w:styleId="Bodytext2Italic">
    <w:name w:val="Body text (2) + Italic"/>
    <w:basedOn w:val="Bodytext2"/>
    <w:rsid w:val="00083D6D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12pt">
    <w:name w:val="Body text (2) + 12 pt"/>
    <w:basedOn w:val="Bodytext2"/>
    <w:rsid w:val="00083D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083D6D"/>
    <w:rPr>
      <w:shd w:val="clear" w:color="auto" w:fill="FFFFFF"/>
    </w:rPr>
  </w:style>
  <w:style w:type="character" w:customStyle="1" w:styleId="Bodytext8BoldItalic">
    <w:name w:val="Body text (8) + Bold;Italic"/>
    <w:basedOn w:val="Bodytext8"/>
    <w:rsid w:val="00083D6D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083D6D"/>
    <w:pPr>
      <w:widowControl w:val="0"/>
      <w:shd w:val="clear" w:color="auto" w:fill="FFFFFF"/>
      <w:spacing w:line="446" w:lineRule="exact"/>
    </w:pPr>
    <w:rPr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F6325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F6325E"/>
    <w:pPr>
      <w:widowControl w:val="0"/>
      <w:shd w:val="clear" w:color="auto" w:fill="FFFFFF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zp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gdzp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5ADB-A827-4665-9257-C297B843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Urząd Miasta Tarnowa</Company>
  <LinksUpToDate>false</LinksUpToDate>
  <CharactersWithSpaces>7359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http://www.puk.tarnow.pl/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Referat Krajobrazu Miasta</dc:creator>
  <cp:lastModifiedBy>Krzysztof</cp:lastModifiedBy>
  <cp:revision>12</cp:revision>
  <cp:lastPrinted>2019-08-29T13:14:00Z</cp:lastPrinted>
  <dcterms:created xsi:type="dcterms:W3CDTF">2019-10-08T11:09:00Z</dcterms:created>
  <dcterms:modified xsi:type="dcterms:W3CDTF">2019-10-09T16:03:00Z</dcterms:modified>
</cp:coreProperties>
</file>