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57E9" w14:textId="1B951BEA" w:rsidR="004C06C3" w:rsidRPr="003B3E99" w:rsidRDefault="004C06C3" w:rsidP="004C06C3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B3E9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>
        <w:rPr>
          <w:rFonts w:ascii="Tahoma" w:hAnsi="Tahoma" w:cs="Tahoma"/>
          <w:b/>
          <w:bCs/>
          <w:sz w:val="16"/>
          <w:szCs w:val="16"/>
          <w:lang w:eastAsia="ar-SA"/>
        </w:rPr>
        <w:t>3</w:t>
      </w:r>
    </w:p>
    <w:p w14:paraId="25AB8F24" w14:textId="77777777" w:rsidR="004C06C3" w:rsidRPr="00952E2D" w:rsidRDefault="004C06C3" w:rsidP="004C06C3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 do Procedury oceny i wyboru operacji w ramach Planu Strategicznego dla Wspólnej Polityki </w:t>
      </w:r>
      <w:r w:rsidRPr="00952E2D">
        <w:rPr>
          <w:rFonts w:ascii="Tahoma" w:hAnsi="Tahoma" w:cs="Tahoma"/>
          <w:sz w:val="16"/>
          <w:szCs w:val="16"/>
          <w:lang w:eastAsia="ar-SA"/>
        </w:rPr>
        <w:t xml:space="preserve">Rolnej na  lata 2023–2027 </w:t>
      </w:r>
    </w:p>
    <w:p w14:paraId="419F178B" w14:textId="4A76F77D" w:rsidR="004C06C3" w:rsidRPr="00952E2D" w:rsidRDefault="004C06C3" w:rsidP="004C06C3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952E2D">
        <w:rPr>
          <w:rFonts w:ascii="Tahoma" w:hAnsi="Tahoma" w:cs="Tahoma"/>
          <w:sz w:val="16"/>
          <w:szCs w:val="16"/>
          <w:lang w:eastAsia="ar-SA"/>
        </w:rPr>
        <w:t>dla interwencji I.13.1 LEADER/RLKS realizowanych przez podmioty innej niż LGD</w:t>
      </w:r>
      <w:r w:rsidR="00B8286D" w:rsidRPr="00952E2D">
        <w:rPr>
          <w:rFonts w:ascii="Tahoma" w:hAnsi="Tahoma" w:cs="Tahoma"/>
          <w:sz w:val="16"/>
          <w:szCs w:val="16"/>
          <w:lang w:eastAsia="ar-SA"/>
        </w:rPr>
        <w:t xml:space="preserve"> i operacji własnych</w:t>
      </w:r>
    </w:p>
    <w:p w14:paraId="0F570392" w14:textId="77777777" w:rsidR="004C06C3" w:rsidRPr="003B3E99" w:rsidRDefault="004C06C3" w:rsidP="004C06C3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1830A3E0" w14:textId="77D88946" w:rsidR="004C06C3" w:rsidRPr="003B3E99" w:rsidRDefault="004C06C3" w:rsidP="004C06C3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3B3E99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 w:rsidRPr="004C06C3">
        <w:rPr>
          <w:rFonts w:ascii="Tahoma" w:hAnsi="Tahoma" w:cs="Tahoma"/>
          <w:b/>
          <w:sz w:val="28"/>
          <w:szCs w:val="28"/>
          <w:lang w:eastAsia="ar-SA"/>
        </w:rPr>
        <w:t xml:space="preserve">według podstawowych lokalnych kryteriów wyboru operacji  </w:t>
      </w:r>
      <w:r w:rsidRPr="003B3E99">
        <w:rPr>
          <w:rFonts w:ascii="Tahoma" w:hAnsi="Tahoma" w:cs="Tahoma"/>
          <w:b/>
          <w:sz w:val="28"/>
          <w:szCs w:val="28"/>
          <w:lang w:eastAsia="ar-SA"/>
        </w:rPr>
        <w:t>(wzór)</w:t>
      </w:r>
    </w:p>
    <w:p w14:paraId="1D0B85D2" w14:textId="77777777" w:rsidR="004C06C3" w:rsidRPr="003B3E99" w:rsidRDefault="004C06C3" w:rsidP="004C06C3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5E197AAA" w14:textId="77777777" w:rsidR="004C06C3" w:rsidRPr="003B3E99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1283C080" w14:textId="77777777" w:rsidR="004C06C3" w:rsidRPr="003B3E99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637CA1D3" w14:textId="77777777" w:rsidR="004C06C3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Tytuł operacji:</w:t>
      </w:r>
      <w:r w:rsidRPr="003B3E9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4743C565" w14:textId="77777777" w:rsidR="00143F24" w:rsidRPr="003B3E99" w:rsidRDefault="00143F24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2"/>
        <w:gridCol w:w="1353"/>
        <w:gridCol w:w="2734"/>
        <w:gridCol w:w="711"/>
        <w:gridCol w:w="2788"/>
        <w:gridCol w:w="1353"/>
        <w:gridCol w:w="2276"/>
      </w:tblGrid>
      <w:tr w:rsidR="00143F24" w:rsidRPr="003B3E99" w14:paraId="5F1DDF37" w14:textId="77777777" w:rsidTr="006C002C">
        <w:trPr>
          <w:trHeight w:val="545"/>
        </w:trPr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D1514" w14:textId="77777777" w:rsidR="00143F24" w:rsidRPr="003B3E99" w:rsidRDefault="00143F24" w:rsidP="001106B1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</w:rPr>
              <w:t>Kryterium: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0FBA2" w14:textId="5DECF9A4" w:rsidR="00143F24" w:rsidRPr="003B3E99" w:rsidRDefault="00143F24" w:rsidP="00143F24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795B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64324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4AA6EE" w14:textId="77777777" w:rsidR="00143F24" w:rsidRDefault="00143F24" w:rsidP="001106B1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  <w:p w14:paraId="03F2ACB1" w14:textId="77777777" w:rsidR="00143F24" w:rsidRPr="005A2B71" w:rsidRDefault="00143F24" w:rsidP="001106B1">
            <w:pPr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>(w przypadku potrzeby złożenia uzupełnień wskazuje się zakres potrzebnych wyjaśnień i dokumenty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, których przedłożenie jest konieczne)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7A692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143F24" w:rsidRPr="003B3E99" w14:paraId="5B7532B5" w14:textId="77777777" w:rsidTr="006C002C">
        <w:trPr>
          <w:trHeight w:val="147"/>
        </w:trPr>
        <w:tc>
          <w:tcPr>
            <w:tcW w:w="4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093951" w14:textId="77777777" w:rsidR="00143F24" w:rsidRPr="003B3E99" w:rsidRDefault="00143F24" w:rsidP="001106B1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7FF41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B8543B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41953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C6056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E21A57" w14:textId="52744FFD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 przyznanych punktów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92A36" w14:textId="77777777" w:rsidR="00143F24" w:rsidRPr="003B3E99" w:rsidRDefault="00143F24" w:rsidP="001106B1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143F24" w:rsidRPr="003B3E99" w14:paraId="073DEADB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F7F4B" w14:textId="604CB779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2D89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D967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F31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33E6B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A30CA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E91D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08908E11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74016" w14:textId="3080EB0F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67C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2AB1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8345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6C609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8042F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572C3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13FCF829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9F29B" w14:textId="4415CB29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DE3B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4093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14A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06BF7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AB28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9FD00A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0FA02ED7" w14:textId="77777777" w:rsidTr="006C002C">
        <w:trPr>
          <w:trHeight w:val="833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EE4CE" w14:textId="4293B46B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3F24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nr</w:t>
            </w:r>
            <w:r w:rsidRPr="00143F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 (nazwa i zakres punktów)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7A1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A9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24D3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C70B2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C1F6D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E6C5E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50992F3C" w14:textId="77777777" w:rsidTr="006C002C">
        <w:trPr>
          <w:trHeight w:val="694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4B197" w14:textId="55720636" w:rsidR="00143F24" w:rsidRPr="00143F24" w:rsidRDefault="00143F24" w:rsidP="00143F2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Itd.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E71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334D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18F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F4AD1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61508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1BD54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3F24" w:rsidRPr="003B3E99" w14:paraId="46E65917" w14:textId="77777777" w:rsidTr="00143F24">
        <w:trPr>
          <w:trHeight w:val="283"/>
        </w:trPr>
        <w:tc>
          <w:tcPr>
            <w:tcW w:w="16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50D363B" w14:textId="77777777" w:rsidR="00143F24" w:rsidRPr="003B3E99" w:rsidRDefault="00143F24" w:rsidP="00143F24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FDC595" w14:textId="77777777" w:rsidR="003625C2" w:rsidRDefault="003625C2"/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22"/>
        <w:gridCol w:w="5035"/>
      </w:tblGrid>
      <w:tr w:rsidR="00143F24" w:rsidRPr="003B3E99" w14:paraId="6A2DD958" w14:textId="77777777" w:rsidTr="001106B1">
        <w:trPr>
          <w:trHeight w:val="833"/>
        </w:trPr>
        <w:tc>
          <w:tcPr>
            <w:tcW w:w="1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1BCA2" w14:textId="77777777" w:rsidR="00143F24" w:rsidRPr="00143F24" w:rsidRDefault="00143F24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SUMA PRZYZNANYCH PUNKTÓW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 RAMACH </w:t>
            </w:r>
            <w:r w:rsidRPr="00143F24">
              <w:rPr>
                <w:rFonts w:ascii="Tahoma" w:hAnsi="Tahoma" w:cs="Tahoma"/>
                <w:b/>
                <w:bCs/>
                <w:sz w:val="20"/>
                <w:szCs w:val="20"/>
              </w:rPr>
              <w:t>OCENY WEDŁUG PODSTAWOWYCH LOKALNYCH KRYTERIÓW WYBORU OPERACJI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E5709" w14:textId="77777777" w:rsidR="00143F24" w:rsidRPr="003B3E99" w:rsidRDefault="00143F24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08F4A6" w14:textId="4EE68C18" w:rsidR="00143F24" w:rsidRPr="00315ECA" w:rsidRDefault="00143F24" w:rsidP="00315ECA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tbl>
      <w:tblPr>
        <w:tblW w:w="1605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11"/>
        <w:gridCol w:w="1152"/>
        <w:gridCol w:w="4697"/>
        <w:gridCol w:w="2348"/>
        <w:gridCol w:w="2349"/>
      </w:tblGrid>
      <w:tr w:rsidR="00315ECA" w:rsidRPr="003B3E99" w14:paraId="39FC48B8" w14:textId="77777777" w:rsidTr="00315ECA">
        <w:trPr>
          <w:trHeight w:val="833"/>
        </w:trPr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942A4" w14:textId="77777777" w:rsidR="00315ECA" w:rsidRPr="00143F24" w:rsidRDefault="00315ECA" w:rsidP="00315ECA">
            <w:pPr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Minimum punktowe w naborze wynosi: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8A084" w14:textId="2751BF6B" w:rsidR="00315ECA" w:rsidRPr="00143F24" w:rsidRDefault="00315ECA" w:rsidP="00315ECA">
            <w:pPr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0572B8" w14:textId="342F24EF" w:rsidR="00315ECA" w:rsidRPr="003B3E99" w:rsidRDefault="00315ECA" w:rsidP="00315E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Czy operacja uzyskała minimum punktowe w ramach oceny wg podstawowych lokalnych kryteriów wyboru operacji i podlega dalszej ocenie?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EA4EC" w14:textId="7F0A4A1C" w:rsidR="00315ECA" w:rsidRPr="003B3E99" w:rsidRDefault="00315ECA" w:rsidP="00315ECA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2A6F8" w14:textId="78613C88" w:rsidR="00315ECA" w:rsidRPr="003B3E99" w:rsidRDefault="00315ECA" w:rsidP="00315ECA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NIE</w:t>
            </w:r>
          </w:p>
        </w:tc>
      </w:tr>
      <w:tr w:rsidR="00315ECA" w:rsidRPr="003B3E99" w14:paraId="09B041FA" w14:textId="77777777" w:rsidTr="004C6317">
        <w:trPr>
          <w:trHeight w:val="833"/>
        </w:trPr>
        <w:tc>
          <w:tcPr>
            <w:tcW w:w="5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7E2CF2" w14:textId="77777777" w:rsidR="00315ECA" w:rsidRDefault="00315ECA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8F24B1" w14:textId="77777777" w:rsidR="00315ECA" w:rsidRPr="00143F24" w:rsidRDefault="00315ECA" w:rsidP="001106B1">
            <w:pPr>
              <w:spacing w:after="0"/>
              <w:ind w:right="18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7FE7" w14:textId="77777777" w:rsidR="00315ECA" w:rsidRDefault="00315ECA" w:rsidP="00315ECA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658B8" w14:textId="77777777" w:rsidR="00315ECA" w:rsidRPr="003B3E99" w:rsidRDefault="00315ECA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AA673" w14:textId="22784B1D" w:rsidR="00315ECA" w:rsidRPr="003B3E99" w:rsidRDefault="00315ECA" w:rsidP="001106B1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1C1874" w14:textId="77777777" w:rsidR="00143F24" w:rsidRDefault="00143F24" w:rsidP="00143F24"/>
    <w:p w14:paraId="38B17879" w14:textId="77777777" w:rsidR="006A4837" w:rsidRDefault="006A4837" w:rsidP="00143F24"/>
    <w:p w14:paraId="7F6D31B3" w14:textId="1E76E6EF" w:rsidR="006A4837" w:rsidRDefault="006A4837" w:rsidP="006A4837">
      <w:pPr>
        <w:jc w:val="right"/>
      </w:pPr>
      <w:r w:rsidRPr="003B3E99">
        <w:t>Podpis Przewodniczącego Rady:</w:t>
      </w:r>
    </w:p>
    <w:p w14:paraId="20448348" w14:textId="77777777" w:rsidR="006A4837" w:rsidRDefault="006A4837" w:rsidP="00143F24"/>
    <w:sectPr w:rsidR="006A4837" w:rsidSect="00143F24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082D"/>
    <w:multiLevelType w:val="hybridMultilevel"/>
    <w:tmpl w:val="BE16EEFA"/>
    <w:lvl w:ilvl="0" w:tplc="E1C281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3ECD9C">
      <w:start w:val="1"/>
      <w:numFmt w:val="decimal"/>
      <w:lvlText w:val="%2."/>
      <w:lvlJc w:val="left"/>
      <w:pPr>
        <w:ind w:left="502" w:hanging="360"/>
      </w:pPr>
      <w:rPr>
        <w:rFonts w:ascii="Verdana" w:eastAsiaTheme="minorHAnsi" w:hAnsi="Verdana" w:cstheme="minorBidi" w:hint="default"/>
        <w:strike w:val="0"/>
        <w:color w:val="auto"/>
        <w:sz w:val="18"/>
        <w:szCs w:val="18"/>
      </w:rPr>
    </w:lvl>
    <w:lvl w:ilvl="2" w:tplc="112C472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40D816">
      <w:start w:val="3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1309">
    <w:abstractNumId w:val="0"/>
  </w:num>
  <w:num w:numId="2" w16cid:durableId="165355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C3"/>
    <w:rsid w:val="00143F24"/>
    <w:rsid w:val="00315ECA"/>
    <w:rsid w:val="003625C2"/>
    <w:rsid w:val="004C06C3"/>
    <w:rsid w:val="006A4837"/>
    <w:rsid w:val="006C002C"/>
    <w:rsid w:val="00952E2D"/>
    <w:rsid w:val="00B8286D"/>
    <w:rsid w:val="00B937C7"/>
    <w:rsid w:val="00F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1D91"/>
  <w15:chartTrackingRefBased/>
  <w15:docId w15:val="{2FC661E7-FAEC-42DF-9E68-781F9678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6C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6C3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C0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6C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4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LGDZPT</cp:lastModifiedBy>
  <cp:revision>3</cp:revision>
  <dcterms:created xsi:type="dcterms:W3CDTF">2024-04-02T16:50:00Z</dcterms:created>
  <dcterms:modified xsi:type="dcterms:W3CDTF">2024-04-25T07:56:00Z</dcterms:modified>
</cp:coreProperties>
</file>